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60 2008-2734 vom 31. Oktober 2008</w:t>
      </w:r>
    </w:p>
    <w:p>
      <w:r>
        <w:t>Bundesverwaltung, 2008-10-31, DE</w:t>
      </w:r>
    </w:p>
    <w:p>
      <w:r>
        <w:rPr>
          <w:b/>
        </w:rPr>
        <w:t xml:space="preserve">Quelle: </w:t>
      </w:r>
      <w:r>
        <w:t>https://mcp.opencaselaw.ch/entscheid/ch_vb_60_2008-2734_</w:t>
      </w:r>
    </w:p>
    <w:p>
      <w:r>
        <w:t>FR: CH_VB 60 2008-2734 du 31 octobre 2008</w:t>
      </w:r>
    </w:p>
    <w:p>
      <w:r>
        <w:t>IT: CH_VB 60 2008-2734 del 31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9126 contre l’enregistrement international no 919 438 «GO» (fig.) est rejetée.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Aucuns dépens ne sont alloués aux parties.</w:t>
      </w:r>
    </w:p>
    <w:p>
      <w:r>
        <w:rPr>
          <w:b/>
        </w:rPr>
        <w:t>E. 5</w:t>
      </w:r>
    </w:p>
    <w:p>
      <w:r>
        <w:t>Quand la présente décision sera entrée en force, une déclaration d’accep- tation de l’enregistrement international no 919 438 «GO» (fig.) sera émise.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31 octobre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9126 In Bundesblatt Dans Feuille fédérale In Foglio federale Jahr 2008 Année Anno Band 1 Volume Volume Heft 45 Cahier Numero Geschäftsnummer --- Numéro d'affaire Numero dell'oggetto Datum 11.11.2008 Date Data Seite 7860-7860 Page Pagina Ref. No</w:t>
      </w:r>
    </w:p>
    <w:p>
      <w:r>
        <w:rPr>
          <w:b/>
        </w:rPr>
        <w:t>E. 10</w:t>
      </w:r>
    </w:p>
    <w:p>
      <w:r>
        <w:t>142 243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