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2008-1249 vom 26. September 2007</w:t>
      </w:r>
    </w:p>
    <w:p>
      <w:r>
        <w:t>Bundesverwaltung, 2007-09-26, DE</w:t>
      </w:r>
    </w:p>
    <w:p>
      <w:r>
        <w:rPr>
          <w:b/>
        </w:rPr>
        <w:t xml:space="preserve">Quelle: </w:t>
      </w:r>
      <w:r>
        <w:t>https://mcp.opencaselaw.ch/entscheid/ch_vb_60_2008-1249_</w:t>
      </w:r>
    </w:p>
    <w:p>
      <w:r>
        <w:t>FR: CH_VB 60 2008-1249 du 26 septembre 2007</w:t>
      </w:r>
    </w:p>
    <w:p>
      <w:r>
        <w:t>IT: CH_VB 60 2008-1249 del 26 settembre 2007</w:t>
      </w:r>
    </w:p>
    <w:p>
      <w:pPr>
        <w:pStyle w:val="Heading2"/>
      </w:pPr>
      <w:r>
        <w:t>Erwägungen</w:t>
      </w:r>
    </w:p>
    <w:p>
      <w:r>
        <w:rPr>
          <w:b/>
        </w:rPr>
        <w:t>E. 1</w:t>
      </w:r>
    </w:p>
    <w:p>
      <w:r>
        <w:t>RS 172.222.1</w:t>
      </w:r>
    </w:p>
    <w:p>
      <w:r>
        <w:rPr>
          <w:b/>
        </w:rPr>
        <w:t>E. 2</w:t>
      </w:r>
    </w:p>
    <w:p>
      <w:r>
        <w:t>RS 172.220.1</w:t>
      </w:r>
    </w:p>
    <w:p>
      <w:r>
        <w:rPr>
          <w:b/>
        </w:rPr>
        <w:t>E. 3</w:t>
      </w:r>
    </w:p>
    <w:p>
      <w:r>
        <w:t>Le contrat d’affiliation et ses annexes (les Règlements de prévoyance, SLA prestations générales, SLA examen médical, Règlement relatif à la liquidation partielle ou totale) peut être obtenu auprès de PUBLICA. Le texte est publié sur Internet sous www.publica.ch.</w:t>
      </w:r>
    </w:p>
    <w:p>
      <w:r>
        <w:t>Schweizerisches Bundesarchiv, Digitale Amtsdruckschriften Archives fédérales suisses, Publications officielles numérisées Archivio federale svizzero, Pubblicazioni ufficiali digitali Contrat d'affiliation à la Caisse de prévoyance de Swissmedic In Bundesblatt Dans Feuille fédérale In Foglio federale Jahr 2008 Année Anno Band 1 Volume Volume Heft 28 Cahier Numero Geschäftsnummer --- Numéro d'affaire Numero dell'oggetto Datum 15.07.2008 Date Data Seite 5460-5460 Page Pagina Ref. No 10 141 969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