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5820 2000-2713 vom 16. Oktober 2000</w:t>
      </w:r>
    </w:p>
    <w:p>
      <w:r>
        <w:t>Bundesverwaltung, 2000-10-16, DE</w:t>
      </w:r>
    </w:p>
    <w:p>
      <w:r>
        <w:rPr>
          <w:b/>
        </w:rPr>
        <w:t xml:space="preserve">Quelle: </w:t>
      </w:r>
      <w:r>
        <w:t>https://mcp.opencaselaw.ch/entscheid/ch_vb_5820_2000-2713</w:t>
      </w:r>
    </w:p>
    <w:p>
      <w:r>
        <w:t>FR: CH_VB 5820 2000-2713 du 16 octobre 2000</w:t>
      </w:r>
    </w:p>
    <w:p>
      <w:r>
        <w:t>IT: CH_VB 5820 2000-2713 del 16 ottobre 2000</w:t>
      </w:r>
    </w:p>
    <w:p>
      <w:pPr>
        <w:pStyle w:val="Heading2"/>
      </w:pPr>
      <w:r>
        <w:t>Volltext</w:t>
      </w:r>
    </w:p>
    <w:p>
      <w:r>
        <w:t>5820 2000-2713 Demandes d’octroi de permis concernant la durée du travail Travail de nuit (art. 17 LTr) – Galenica Distribution SA, 1024 Ecublens lancement de la ligne et préparation des commandes, service des transports de nuit 62 ho ou f 16 octobre 2000 au 18 octobre 2003 – TRANSLOG, Transports et Logistique Frigorifique SA, Euro-Frais Transit SA, 1211 Genève 26 logistique pour la gestion des arrivées et des préparations de commandes de tout produit alimentaire 6 ho 4 septembre 2000 au 6 septembre 2003 – Topventil SA, 2000 Neuchâtel nettoyage industriel de ventilation sur tout le territoire Suisse 12 ho 6 novembre 2000 au 10 novembre 2001 – Honegger Nettoyages SA, 1700 Fribourg nettoyage Optigal SA à Courtepin 10 ho 9 octobre 2000 au 11 octobre 2003 – Atar Roto Presse SA, 1214 Vernier impression offset 4 ho 8 janvier 2001 au 10 janvier 2004 (renouvellement) – Nestlé Suisse SA, 1350 Orbe mécaniciens conditionnement, fabrication diverse, boissons instantanées Bl 90 ho ou f 12 novembre 2000 au 13 avril 2002 (modification) Travail du dimanche (art. 19 LTr) – Pizza Riviera, Paulo et José Antunes, 1814 La Tour-de-Peilz fabrication et livraison de pizzas 4 ho ou f 27 août 2000 au 30 août 2003 – Nestlé Suisse SA, 1350 Orbe mécaniciens conditionnement, fabrication diverse, boissons instantanées Bl 30 ho u f 12 novembre 2000 au 13 avril 2003 (modification)</w:t>
      </w:r>
    </w:p>
    <w:p>
      <w:r>
        <w:t>5821 Travail continu (art. 24 LTr) – Nestlé Suisse SA, 1350 Orbe fabrication diverse 100 ho ou f 12 novembre 2000 au 13 avril 2002 (modification)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 031 322 29 45 / 29 50). Permis concernant la durée du travail octroyés Travail de nuit Motifs: Horaire d’exploitation indispensable pour des raisons techniques ou écono- miques (art. 17, al. 2 LTr) – Skin Packing SA, 1196 Gland conditionnement et emballage de viande 25 ho ou f 3 septembre 2000 au 8 septembre 2001 – ROLEX INDUSTRIE SA, 1225 Chêne-Bourg usinage CNC (boîtes de montres) Vernier, rue Via-Monnet 8 6 ho 4 septembre 2000 au 29 décembre 2001 (renouvellement) Travail du dimanche Motifs: Horaire d’exploitation indispensable pour des raisons techniques ou écono- miques (art. 19 LTr) – Diabolo Pizza, 1018 Lausanne fabrication et livraison de pizzas 3 ho ou f 29 octobre 2000 au 1er novembre 2003</w:t>
      </w:r>
    </w:p>
    <w:p>
      <w:r>
        <w:t>5822 Travail continu Motifs: Horaire d’exploitation indispensable pour des rai-sons techniques ou éco- nomiques (art. 24, al. 2, LTr) – HARTING AG, 2504 Bienne ensemble de la fabrication (étampage, moulage, galvanoplastie, assemblage) 170 ho ou f 29 octobre 2000 au 1er novembre 2003 (renouvellement) (ho = hommes, f = femmes, j = jeunes gens)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 recours doit être présenté en deux exemplaires, il indi- 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 / 29 50). 28 décembre 2000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2000 Année Anno Band 1 Volume Volume Heft 51 Cahier Numero Geschäftsnummer --- Numéro d'affaire Numero dell'oggetto Datum 28.12.2000 Date Data Seite 5820-5822 Page Pagina Ref. No 10 125 076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