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5642 2008-1889 vom 29. Juli 2008</w:t>
      </w:r>
    </w:p>
    <w:p>
      <w:r>
        <w:t>Bundesverwaltung, 2008-07-29, DE</w:t>
      </w:r>
    </w:p>
    <w:p>
      <w:r>
        <w:rPr>
          <w:b/>
        </w:rPr>
        <w:t xml:space="preserve">Quelle: </w:t>
      </w:r>
      <w:r>
        <w:t>https://mcp.opencaselaw.ch/entscheid/ch_vb_5642_2008-1889_</w:t>
      </w:r>
    </w:p>
    <w:p>
      <w:r>
        <w:t>FR: CH_VB 5642 2008-1889 du 29 juillet 2008</w:t>
      </w:r>
    </w:p>
    <w:p>
      <w:r>
        <w:t>IT: CH_VB 5642 2008-1889 del 29 luglio 2008</w:t>
      </w:r>
    </w:p>
    <w:p>
      <w:pPr>
        <w:pStyle w:val="Heading2"/>
      </w:pPr>
      <w:r>
        <w:t>Erwägungen</w:t>
      </w:r>
    </w:p>
    <w:p>
      <w:r>
        <w:rPr>
          <w:b/>
        </w:rPr>
        <w:t>E. 6</w:t>
      </w:r>
    </w:p>
    <w:p>
      <w:r>
        <w:t>H 23.10.2008–31.10.2011 (Renouvellement) Permis de travail de nuit et du dimanche (Service de piquet) (art. 14 et 15 OLT 1) – 08-12247 / 111357 Sauter Building Control Schweiz SA, 1228 Plan-les-Ouates Service technique horaire d’exploitation indispensable pour des raisons économiques 1 H 01.07.2008–30.06.2011 (Nouveau permis) – 08-12248 / 111358 Sauter Building Control Schweiz SA, 1023 Crissier Service technique horaire d’exploitation indispensable pour des raisons économiques 1 H 01.07.2008–30.06.2011 (Nouveau permis) Permis de travail du dimanche et de jours fériés (art. 19 et 20a LTr) – 08-12414 / 110429 Polo Ralph Lauren Europe Sàrl, 1214 Vernier Comptabilité, service client-facturation, service informatique besoins spéciaux de consommation</w:t>
      </w:r>
    </w:p>
    <w:p>
      <w:r>
        <w:rPr>
          <w:b/>
        </w:rPr>
        <w:t>E. 7</w:t>
      </w:r>
    </w:p>
    <w:p>
      <w:r>
        <w:t>H, 5 F 01.10.2008–30.09.2011 (Renouvellement) Permis de travail pour les jours fériés (art. 19 et 20a LTr) – 08-12418 / 111233 Wash &amp; White SA, 1400 Yverdon-les-Bains Exploitation besoins spéciaux de consommation 1 H, 6 F 01.08.2008–31.07.2011 (Nouveau permis) (H = hommes, F = femmes, J = jeunes gens)</w:t>
      </w:r>
    </w:p>
    <w:p>
      <w:r>
        <w:t>5643 Voies de droit Toute personne touchée dans ses droits ou ses obligations par l’octroi d’un permis concernant la durée du travail et ayant qualité pour recourir contre une telle décision peut, dans les dix jours à compter de la présente publication, consulter le dossier, sur rendez-vous, auprès du Secrétariat d’Etat à l’économie SECO, Conditions de travail, Protection des travailleurs (ABAS), Effingerstrasse 31, 3003 Berne (télé- phone 031 322 29 48).</w:t>
      </w:r>
    </w:p>
    <w:p>
      <w:r>
        <w:t>5644 Permis concernant la durée du travail octroyés</w:t>
      </w:r>
    </w:p>
    <w:p>
      <w:r>
        <w:t>Permis de travail de nuit (art. 17 LTr) – 08-12210 / 110960 Cinotec SA, 2882 St-Ursanne équipement d’usinage appartenant à Cinotec et installé dans les locaux F3 de Benteler horaire d’exploitation indispensable pour des raisons économiques 6 H 01.07.2008–30.06.2011 (Nouveau permis) – 08-12216 / 102120 B. Petermann SA Ecorçage de bois, 1357 Lignerolle écorçage de bois besoin urgent 4 H 05.07.2008–04.07.2011 (Renouvellement) – 08-12238 / 101961 Straumann Villeret S.A., 2613 Villeret meulage/atelier outils coupants horaire d’exploitation indispensable pour des raisons économiques</w:t>
      </w:r>
    </w:p>
    <w:p>
      <w:r>
        <w:rPr>
          <w:b/>
        </w:rPr>
        <w:t>E. 10</w:t>
      </w:r>
    </w:p>
    <w:p>
      <w:r>
        <w:t>142 026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