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5634 2005-2696 vom 18. Oktober 2005</w:t>
      </w:r>
    </w:p>
    <w:p>
      <w:r>
        <w:t>Bundesverwaltung, 2005-10-18, DE</w:t>
      </w:r>
    </w:p>
    <w:p>
      <w:r>
        <w:rPr>
          <w:b/>
        </w:rPr>
        <w:t xml:space="preserve">Quelle: </w:t>
      </w:r>
      <w:r>
        <w:t>https://mcp.opencaselaw.ch/entscheid/ch_vb_5634_2005-2696_</w:t>
      </w:r>
    </w:p>
    <w:p>
      <w:r>
        <w:t>FR: CH_VB 5634 2005-2696 du 18 octobre 2005</w:t>
      </w:r>
    </w:p>
    <w:p>
      <w:r>
        <w:t>IT: CH_VB 5634 2005-2696 del 18 ottobre 2005</w:t>
      </w:r>
    </w:p>
    <w:p>
      <w:pPr>
        <w:pStyle w:val="Heading2"/>
      </w:pPr>
      <w:r>
        <w:t>Volltext</w:t>
      </w:r>
    </w:p>
    <w:p>
      <w:r>
        <w:t>5634 2005-2696 Ingénieurs géomètres brevetés en 2005 A la suite des examens pratiques subis avec succès à Liestal, le titre d’ingénieur géomètre breveté est décerné à Messieurs: Abry Peter, Stans Burkard Michael, Nussbaumen b. Baden Fopp Martin, Malans Gamma Christian, Untersiggenthal Moix Stéphane, Ardon Porta Reto, Auenstein Schärer Johannes, Trasadingen Spicher Florian, Lausanne Veraguth Hans Andrea, Malans 18 octobre 2005 Département fédéral de la défense, de la protection de la population et des sports:</w:t>
      </w:r>
    </w:p>
    <w:p>
      <w:r>
        <w:t>Office fédéral de topographie</w:t>
      </w:r>
    </w:p>
    <w:p>
      <w:r>
        <w:t>Schweizerisches Bundesarchiv, Digitale Amtsdruckschriften Archives fédérales suisses, Publications officielles numérisées Archivio federale svizzero, Pubblicazioni ufficiali digitali Ingénieurs géomètres brevetés en 2005 In Bundesblatt Dans Feuille fédérale In Foglio federale Jahr 2005 Année Anno Band 1 Volume Volume Heft 41 Cahier Numero Geschäftsnummer --- Numéro d'affaire Numero dell'oggetto Datum 18.10.2005 Date Data Seite 5634-5634 Page Pagina Ref. No 10 139 000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