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5570 2008-1844 vom 27. Juni 2008</w:t>
      </w:r>
    </w:p>
    <w:p>
      <w:r>
        <w:t>Bundesverwaltung, 2008-06-27, DE</w:t>
      </w:r>
    </w:p>
    <w:p>
      <w:r>
        <w:rPr>
          <w:b/>
        </w:rPr>
        <w:t xml:space="preserve">Quelle: </w:t>
      </w:r>
      <w:r>
        <w:t>https://mcp.opencaselaw.ch/entscheid/ch_vb_5570_2008-1844_</w:t>
      </w:r>
    </w:p>
    <w:p>
      <w:r>
        <w:t>FR: CH_VB 5570 2008-1844 du 27 juin 2008</w:t>
      </w:r>
    </w:p>
    <w:p>
      <w:r>
        <w:t>IT: CH_VB 5570 2008-1844 del 27 giugno 2008</w:t>
      </w:r>
    </w:p>
    <w:p>
      <w:pPr>
        <w:pStyle w:val="Heading2"/>
      </w:pPr>
      <w:r>
        <w:t>Erwägungen</w:t>
      </w:r>
    </w:p>
    <w:p>
      <w:r>
        <w:rPr>
          <w:b/>
        </w:rPr>
        <w:t>E. 1</w:t>
      </w:r>
    </w:p>
    <w:p>
      <w:r>
        <w:t>La procédure d’opposition, devenue sans objet, est close par une décision de classement.</w:t>
      </w:r>
    </w:p>
    <w:p>
      <w:r>
        <w:rPr>
          <w:b/>
        </w:rPr>
        <w:t>E. 2</w:t>
      </w:r>
    </w:p>
    <w:p>
      <w:r>
        <w:t>La moitié de la taxe d’opposition, soit un montant de 400 francs, est restituée à l’opposante.</w:t>
      </w:r>
    </w:p>
    <w:p>
      <w:r>
        <w:rPr>
          <w:b/>
        </w:rPr>
        <w:t>E. 3</w:t>
      </w:r>
    </w:p>
    <w:p>
      <w:r>
        <w:t>Il n’est pas alloué de dépens aux parties.</w:t>
      </w:r>
    </w:p>
    <w:p>
      <w:r>
        <w:rPr>
          <w:b/>
        </w:rPr>
        <w:t>E. 4</w:t>
      </w:r>
    </w:p>
    <w:p>
      <w:r>
        <w:t>La présente décision est notifiée aux parties, par publication dans la Feuille fédérale pour la partie défenderesse. Voies de droit: Cette décision peut faire l’objet d’un recours, dans un délai de 30 jours à compter de cette notification, auprès du Tribunal administratif fédéral, 3000 Berne 14. Une copie de la présente décision est à joindre au mémoire de recours. 27 juin 2008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 9286 In Bundesblatt Dans Feuille fédérale In Foglio federale Jahr 2008 Année Anno Band 1 Volume Volume Heft 29 Cahier Numero Geschäftsnummer --- Numéro d'affaire Numero dell'oggetto Datum 22.07.2008 Date Data Seite 5570-5570 Page Pagina Ref. No 10 142 005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