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5412 2003-1734 vom 23. Juli 2003</w:t>
      </w:r>
    </w:p>
    <w:p>
      <w:r>
        <w:t>Bundesverwaltung, 2003-07-23, DE</w:t>
      </w:r>
    </w:p>
    <w:p>
      <w:r>
        <w:rPr>
          <w:b/>
        </w:rPr>
        <w:t xml:space="preserve">Quelle: </w:t>
      </w:r>
      <w:r>
        <w:t>https://mcp.opencaselaw.ch/entscheid/ch_vb_5412_2003-1734</w:t>
      </w:r>
    </w:p>
    <w:p>
      <w:r>
        <w:t>FR: CH_VB 5412 2003-1734 du 23 juillet 2003</w:t>
      </w:r>
    </w:p>
    <w:p>
      <w:r>
        <w:t>IT: CH_VB 5412 2003-1734 del 23 luglio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Présentée sous la forme d’un projet rédigé, l’initiative populaire fédérale «Pour une conception moderne de la protection des animaux (Oui à la pro- tection des animaux!)» a abouti, les 100 000 signatures valables exigées par l’art. 139, al. 1, de la Constitution ayant été recueillies.</w:t>
      </w:r>
    </w:p>
    <w:p>
      <w:r>
        <w:rPr>
          <w:b/>
        </w:rPr>
        <w:t>E. 2</w:t>
      </w:r>
    </w:p>
    <w:p>
      <w:r>
        <w:t>Sur 118 676 signatures déposées, 117 113 sont valables.</w:t>
      </w:r>
    </w:p>
    <w:p>
      <w:r>
        <w:rPr>
          <w:b/>
        </w:rPr>
        <w:t>E. 3</w:t>
      </w:r>
    </w:p>
    <w:p>
      <w:r>
        <w:t>Schwyz 1 472</w:t>
      </w:r>
    </w:p>
    <w:p>
      <w:r>
        <w:rPr>
          <w:b/>
        </w:rPr>
        <w:t>E. 4</w:t>
      </w:r>
    </w:p>
    <w:p>
      <w:r>
        <w:t>Obwald 265 0 Nidwald 205 0 Glaris 523 1 Zoug 1 373 2 Fribourg 1 889 35 Soleure 2 909 39 Bâle-Ville</w:t>
      </w:r>
    </w:p>
    <w:p>
      <w:r>
        <w:rPr>
          <w:b/>
        </w:rPr>
        <w:t>E. 5</w:t>
      </w:r>
    </w:p>
    <w:p>
      <w:r>
        <w:t>860 289 Schaffhouse 1 323 73 Appenzell Rh.-Ext. 1 387 0 Appenzell Rh.-Int. 110 14 Saint-Gall</w:t>
      </w:r>
    </w:p>
    <w:p>
      <w:r>
        <w:rPr>
          <w:b/>
        </w:rPr>
        <w:t>E. 7</w:t>
      </w:r>
    </w:p>
    <w:p>
      <w:r>
        <w:t>373 25 Grisons 4 003 96 Argovie 6 637 59 Thurgovie 4 213 72 Tessin 4 388 25 Vaud 13 686 321 Valais 2 257 35 Neuchâtel 2 261 43 Genève 5 628 47 Jura 1 477 25 Suisse 117 113 1 563</w:t>
      </w:r>
    </w:p>
    <w:p>
      <w:r>
        <w:t>Schweizerisches Bundesarchiv, Digitale Amtsdruckschriften Archives fédérales suisses, Publications officielles numérisées Archivio federale svizzero, Pubblicazioni ufficiali digitali Initiative populaire fédérale «Pour une conception moderne de la protection des animaux (Oui à la protection des animaux!)». Aboutissement In Bundesblatt Dans Feuille fédérale In Foglio federale Jahr 2003 Année Anno Band 1 Volume Volume Heft 33 Cahier Numero Geschäftsnummer --- Numéro d'affaire Numero dell'oggetto Datum 26.08.2003 Date Data Seite 5412-5413 Page Pagina Ref. No</w:t>
      </w:r>
    </w:p>
    <w:p>
      <w:r>
        <w:rPr>
          <w:b/>
        </w:rPr>
        <w:t>E. 10</w:t>
      </w:r>
    </w:p>
    <w:p>
      <w:r>
        <w:t>127 587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