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5404 2003-1717 vom 19. August 2003</w:t>
      </w:r>
    </w:p>
    <w:p>
      <w:r>
        <w:t>Bundesverwaltung, 2003-08-19, DE</w:t>
      </w:r>
    </w:p>
    <w:p>
      <w:r>
        <w:rPr>
          <w:b/>
        </w:rPr>
        <w:t xml:space="preserve">Quelle: </w:t>
      </w:r>
      <w:r>
        <w:t>https://mcp.opencaselaw.ch/entscheid/ch_vb_5404_2003-1717</w:t>
      </w:r>
    </w:p>
    <w:p>
      <w:r>
        <w:t>FR: CH_VB 5404 2003-1717 du 19 août 2003</w:t>
      </w:r>
    </w:p>
    <w:p>
      <w:r>
        <w:t>IT: CH_VB 5404 2003-1717 del 19 agosto 2003</w:t>
      </w:r>
    </w:p>
    <w:p>
      <w:pPr>
        <w:pStyle w:val="Heading2"/>
      </w:pPr>
      <w:r>
        <w:t>Volltext</w:t>
      </w:r>
    </w:p>
    <w:p>
      <w:r>
        <w:t>5404 2003-1717 Publications des départements et des offices de la Confédération Errata Protocole d’entente entre le Conseil fédéral suisse et le Gouvernement du Canada sur le statut juridique accordé par un pays aux ressortissants de l’autre du 26 mars 2003 (FF 2003 4796) Dates Au lieu de: du 26 mars 2003 … Fait à Berne en deux copies, l’une en langue anglaise et l’autre en langue française, toutes deux étant également valides, ce 26 mars 2003. Lire: du 1er mai 2003 … Fait à Berne en deux copies, l’une en langue anglaise et l’autre en langue française, toutes deux étant également valides, ce 1er mai 2003. 19 août 2003 Chancellerie fédérale</w:t>
      </w:r>
    </w:p>
    <w:p>
      <w:r>
        <w:t>Schweizerisches Bundesarchiv, Digitale Amtsdruckschriften Archives fédérales suisses, Publications officielles numérisées Archivio federale svizzero, Pubblicazioni ufficiali digitali Errata. Protocole d'entente entre le Conseil fédéral suisse et le Gouvernement du Canada sur le statut juridique accordé par un pays aux ressortissants de l'autre In Bundesblatt Dans Feuille fédérale In Foglio federale Jahr 2003 Année Anno Band 1 Volume Volume Heft 32 Cahier Numero Geschäftsnummer --- Numéro d'affaire Numero dell'oggetto Datum 19.08.2003 Date Data Seite 5404-5404 Page Pagina Ref. No 10 127 580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