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 2007-1158 vom 15. Februar 2006</w:t>
      </w:r>
    </w:p>
    <w:p>
      <w:r>
        <w:t>Bundesverwaltung, 2006-02-15, DE</w:t>
      </w:r>
    </w:p>
    <w:p>
      <w:r>
        <w:rPr>
          <w:b/>
        </w:rPr>
        <w:t xml:space="preserve">Quelle: </w:t>
      </w:r>
      <w:r>
        <w:t>https://mcp.opencaselaw.ch/entscheid/ch_vb_52_2007-1158_</w:t>
      </w:r>
    </w:p>
    <w:p>
      <w:r>
        <w:t>FR: CH_VB 52 2007-1158 du 15 février 2006</w:t>
      </w:r>
    </w:p>
    <w:p>
      <w:r>
        <w:t>IT: CH_VB 52 2007-1158 del 15 febbraio 2006</w:t>
      </w:r>
    </w:p>
    <w:p>
      <w:pPr>
        <w:pStyle w:val="Heading2"/>
      </w:pPr>
      <w:r>
        <w:t>Volltext</w:t>
      </w:r>
    </w:p>
    <w:p>
      <w:r>
        <w:t>3252 2007-1158 Admission à la vérification d’instruments de mesure de l’énergie et de la puissance électriques du 22 mai 2007</w:t>
      </w:r>
    </w:p>
    <w:p>
      <w:r>
        <w:t>En vertu de l’art. 17 de la loi fédérale du 9 juin 1977 sur la métrologie et confor- mément à l’art. 16, al. 1, de l’ordonnance du 15 février 2006 sur les instruments de mesure, nous avons admis à la vérification le modèle suivant. Les personnes affec- tées par cette approbation ordinaire peuvent faire opposition par écrit auprès de l’Office fédéral de métrologie, 3003 Berne-Wabern, dans les 30 jours qui suivent cette notification. Fabricant: KG Ritz Messwandler GmbH &amp; Co., Hambourg (D) Requérant: Siemens Schweiz AG, Zurich (CH)</w:t>
      </w:r>
    </w:p>
    <w:p>
      <w:r>
        <w:t>Transformateur de courant pour traversée, isolation totale en résine synthétique, pour montage dans des installations de commutation pour connexion étanche sous SF6. Types (désignation Ritz): 4MC4661XD (EKSOHO(K) 1476) 22 mai 2007 Office fédéral de métrologie:</w:t>
      </w:r>
    </w:p>
    <w:p>
      <w:r>
        <w:t>Le directeur, Wolfgang Schwitz</w:t>
      </w:r>
    </w:p>
    <w:p>
      <w:r>
        <w:t>318 ET4</w:t>
      </w:r>
    </w:p>
    <w:p>
      <w:r>
        <w:t>Schweizerisches Bundesarchiv, Digitale Amtsdruckschriften Archives fédérales suisses, Publications officielles numérisées Archivio federale svizzero, Pubblicazioni ufficiali digitali Admission à la vérification d'instruments de mesure de l'énergie et de la puissance électrique In Bundesblatt Dans Feuille fédérale In Foglio federale Jahr 2007 Année Anno Band 1 Volume Volume Heft 21 Cahier Numero Geschäftsnummer --- Numéro d'affaire Numero dell'oggetto Datum 22.05.2007 Date Data Seite 3252-3252 Page Pagina Ref. No 10 140 597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