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2006-2441 vom 26. September 2006</w:t>
      </w:r>
    </w:p>
    <w:p>
      <w:r>
        <w:t>Bundesverwaltung, 2006-09-26, DE</w:t>
      </w:r>
    </w:p>
    <w:p>
      <w:r>
        <w:rPr>
          <w:b/>
        </w:rPr>
        <w:t xml:space="preserve">Quelle: </w:t>
      </w:r>
      <w:r>
        <w:t>https://mcp.opencaselaw.ch/entscheid/ch_vb_48_2006-2441_</w:t>
      </w:r>
    </w:p>
    <w:p>
      <w:r>
        <w:t>FR: CH_VB 48 2006-2441 du 26 septembre 2006</w:t>
      </w:r>
    </w:p>
    <w:p>
      <w:r>
        <w:t>IT: CH_VB 48 2006-2441 del 26 settembre 2006</w:t>
      </w:r>
    </w:p>
    <w:p>
      <w:pPr>
        <w:pStyle w:val="Heading2"/>
      </w:pPr>
      <w:r>
        <w:t>Volltext</w:t>
      </w:r>
    </w:p>
    <w:p>
      <w:r>
        <w:t>7348 2006-2441 Allocation de subsides fédéraux pour des projets forestiers Décisions de la Division Forêts – Communes de Saint-Ursanne, Ocourt JU, Mesures sylvicoles à fonction protectrice particulière, Sylviculture C Clos-du-Doubs</w:t>
      </w:r>
    </w:p>
    <w:p>
      <w:r>
        <w:t>No de projet 411.3-JU-1001/0004 – Commune de Lens VS, Ouvrage et installations de protection, Chelin</w:t>
      </w:r>
    </w:p>
    <w:p>
      <w:r>
        <w:t>No de projet 431.1-VS-3340/0001 – Commune de Les Ponts-de-Martel NE, Amélioration des conditions de gestion, Centre forestier des Ponts-de-Martel</w:t>
      </w:r>
    </w:p>
    <w:p>
      <w:r>
        <w:t>No de projet 421.2-NE-2017/0001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26 septembre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38 Cahier Numero Geschäftsnummer --- Numéro d'affaire Numero dell'oggetto Datum 26.09.2006 Date Data Seite 7348-7348 Page Pagina Ref. No 10 139 925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