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4708 2001-1650 vom 17. Dezember 1984</w:t>
      </w:r>
    </w:p>
    <w:p>
      <w:r>
        <w:t>Bundesverwaltung, 1984-12-17, DE</w:t>
      </w:r>
    </w:p>
    <w:p>
      <w:r>
        <w:rPr>
          <w:b/>
        </w:rPr>
        <w:t xml:space="preserve">Quelle: </w:t>
      </w:r>
      <w:r>
        <w:t>https://mcp.opencaselaw.ch/entscheid/ch_vb_4708_2001-1650</w:t>
      </w:r>
    </w:p>
    <w:p>
      <w:r>
        <w:t>FR: CH_VB 4708 2001-1650 du 17 décembre 1984</w:t>
      </w:r>
    </w:p>
    <w:p>
      <w:r>
        <w:t>IT: CH_VB 4708 2001-1650 del 17 dicembre 1984</w:t>
      </w:r>
    </w:p>
    <w:p>
      <w:pPr>
        <w:pStyle w:val="Heading2"/>
      </w:pPr>
      <w:r>
        <w:t>Volltext</w:t>
      </w:r>
    </w:p>
    <w:p>
      <w:r>
        <w:t>4708 2001-1650 Admission à la vérification des appareils mesureurs pour l’énergie et la puissance électriques du 25 septembre 2001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Nuova Magrini Galileo S.p.A, I-17018 Bragno/Savona Requérant: Schneider Electric (Suisse) SA, CH-3063 Ittigen Transformateur de courant, type support, pour montage à l’intérieur. Typ: ARM3/N2 25 septembre 2001 Office fédéral de métrologie et d’accréditation: Le directeur, Wolfgang Schwitz 277 ET4</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38 Cahier Numero Geschäftsnummer --- Numéro d'affaire Numero dell'oggetto Datum 25.09.2001 Date Data Seite 4708-4708 Page Pagina Ref. No 10 125 668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