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4682 2004-1935 vom 21. September 2004</w:t>
      </w:r>
    </w:p>
    <w:p>
      <w:r>
        <w:t>Bundesverwaltung, 2004-09-21, DE</w:t>
      </w:r>
    </w:p>
    <w:p>
      <w:r>
        <w:rPr>
          <w:b/>
        </w:rPr>
        <w:t xml:space="preserve">Quelle: </w:t>
      </w:r>
      <w:r>
        <w:t>https://mcp.opencaselaw.ch/entscheid/ch_vb_4682_2004-1935_</w:t>
      </w:r>
    </w:p>
    <w:p>
      <w:r>
        <w:t>FR: CH_VB 4682 2004-1935 du 21 septembre 2004</w:t>
      </w:r>
    </w:p>
    <w:p>
      <w:r>
        <w:t>IT: CH_VB 4682 2004-1935 del 21 settembre 2004</w:t>
      </w:r>
    </w:p>
    <w:p>
      <w:pPr>
        <w:pStyle w:val="Heading2"/>
      </w:pPr>
      <w:r>
        <w:t>Erwägungen</w:t>
      </w:r>
    </w:p>
    <w:p>
      <w:r>
        <w:rPr>
          <w:b/>
        </w:rPr>
        <w:t>E. 4</w:t>
      </w:r>
    </w:p>
    <w:p>
      <w:r>
        <w:t>H 28.08.2004–31.12.2005 (Renouvellement/modification) Permis de travail de nuit et pour les jours fériés (Art. 17, 19 et 20a LTr) – 04-4928 / 109159 Amedis-UE SA, 1022 Chavannes-Renens Conditionnement et expédition besoins spéciaux de consommation 30 H, 37 F 22.09.2003–30.09.2006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4683 Permis concernant la durée du travail octroyés</w:t>
      </w:r>
    </w:p>
    <w:p>
      <w:r>
        <w:t>Permis de travail de nuit (Art. 17 LTr) – 04-4422 / 100491 Bell AG Vulliamy, 1033 Cheseaux-sur-Lausanne conditionnement et étiquetage besoins spéciaux de consommation</w:t>
      </w:r>
    </w:p>
    <w:p>
      <w:r>
        <w:rPr>
          <w:b/>
        </w:rPr>
        <w:t>E. 6</w:t>
      </w:r>
    </w:p>
    <w:p>
      <w:r>
        <w:t>H 25.07.2004–31.12.2006 (Renouvellement) – 04-4855 / 100561 Hilcona Gourmet S.A., 1350 Orbe Préparation des matières premières, garnissage des fonds, logistique, nettoyage des installations horaire d’exploitation indispensable pour des raisons économiques 58 H, 112 F 08.08.2004–07.08.2007 (Renouvellement/modification) – 04-4857 / 109920 Inventis AG, 1026 Echandens-Denges Installation, mesure et mise en service des stations de télécommunication mobile dans toute la Suisse besoins spéciaux de consommation</w:t>
      </w:r>
    </w:p>
    <w:p>
      <w:r>
        <w:rPr>
          <w:b/>
        </w:rPr>
        <w:t>E. 10</w:t>
      </w:r>
    </w:p>
    <w:p>
      <w:r>
        <w:t>H 01.08.2004–31.07.2007 (Nouveau permis) Permis de travail de nuit (sans alternance) (Art. 17 LTr) – 04-4420 / 100491 Bell AG Vulliamy, 1033 Cheseaux-sur-Lausanne arrivage / production horaire d’exploitation indispensable pour des raisons économiques 20 H 25.07.2004–31.12.2006 (Modification) – 04-4869 / 109031 Naville SA, 1227 Carouge GE Manutentionnaires pour la préparation nocturne des colis besoins spéciaux de consommation</w:t>
      </w:r>
    </w:p>
    <w:p>
      <w:r>
        <w:rPr>
          <w:b/>
        </w:rPr>
        <w:t>E. 14</w:t>
      </w:r>
    </w:p>
    <w:p>
      <w:r>
        <w:t>H 10.09.2004–09.09.2007 (Renouvellement)</w:t>
      </w:r>
    </w:p>
    <w:p>
      <w:r>
        <w:t>4684 Permis de travail de nuit et du dimanche (Art. 17 et 19 LTr) – 04-4513 / 109747 Bell AG Vulliamy, 1008 Prilly Fumée horaire d’exploitation indispensable pour des raisons économiques 4 H 01.01.2004–31.12.2006 (Renouvellement) – 04-4860 / 100561 Hilcona Gourmet S.A., 1350 Orbe Boulangerie horaire d’exploitation indispensable pour des raisons économiques 24 H 08.08.2004–07.08.2007 (Renouvellement) Permis de travail de nuit et du dimanche (Service de piquet) (Art. 14 et 15 OLT1) – 04-4417 / 100491 Bell AG Vulliamy, 1033 Cheseaux-sur-Lausanne Technique besoins spéciaux de consommation 2 H 01.01.2004–31.12.2006 (Nouveau permis) – 04-4419 / 100491 Bell AG Vulliamy, 1033 Cheseaux-sur-Lausanne Informatique besoins spéciaux de consommation 1 H 01.01.2004–31.12.2006 (Nouveau permis) Permis de travail du dimanche (Art. 19 LTr) – 04-4423 / 100491 Bell AG Vulliamy, 1033 Cheseaux-sur-Lausanne préparation besoins spéciaux de consommation</w:t>
      </w:r>
    </w:p>
    <w:p>
      <w:r>
        <w:rPr>
          <w:b/>
        </w:rPr>
        <w:t>E. 16</w:t>
      </w:r>
    </w:p>
    <w:p>
      <w:r>
        <w:t>H 01.01.2004–31.12.2006 (Nouveau permis) – 04-4512 / 109747 Bell AG Vulliamy, 1008 Prilly préparation besoins spéciaux de consommation 8 H 01.01.2004–31.12.2006 (Nouveau permis)</w:t>
      </w:r>
    </w:p>
    <w:p>
      <w:r>
        <w:t>4685 – 04-4514 / 109748 Bell AG Vulliamy, 1027 Lonay préparation besoins spéciaux de consommation 8 H 01.01.2004–31.12.2006 (Nouveau permis) – 04-4515 / 101449 Bell AG Vulliamy, 1214 Vernier préparation besoins spéciaux de consommation 8 H 01.01.2004–31.12.2006 (Nouveau permis) Permis de travail pour les jours fériés (Art. 19 et 20a LTr) – 04-4881 / 102141 Coop, Bâle Région Suisse Romande, 1762 Givisiez Surgelés besoins spéciaux de consommation 24 H 01.11.2004–08.12.2005 (Renouvellement/modification) Permis de travail en continu atypique (Art. 24 LTr, art. 39 OLT1) – 04-4847 / 100073 Sokymat SA, 1614 Granges (Veveyse) Ateliers de production automatisée, fabrication de micro-bobines horaire d’exploitation indispensable pour des raisons économiques</w:t>
      </w:r>
    </w:p>
    <w:p>
      <w:r>
        <w:rPr>
          <w:b/>
        </w:rPr>
        <w:t>E. 20</w:t>
      </w:r>
    </w:p>
    <w:p>
      <w:r>
        <w:t>H, 56 F 01.04.2004–31.03.2007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4686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21</w:t>
      </w:r>
    </w:p>
    <w:p>
      <w:r>
        <w:t>septembre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37 Cahier Numero Geschäftsnummer --- Numéro d'affaire Numero dell'oggetto Datum 21.09.2004 Date Data Seite 4682-4686 Page Pagina Ref. No 10 137 965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