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4640 2001-1812 vom 6. November 2004</w:t>
      </w:r>
    </w:p>
    <w:p>
      <w:r>
        <w:t>Bundesverwaltung, 2004-11-06, DE</w:t>
      </w:r>
    </w:p>
    <w:p>
      <w:r>
        <w:rPr>
          <w:b/>
        </w:rPr>
        <w:t xml:space="preserve">Quelle: </w:t>
      </w:r>
      <w:r>
        <w:t>https://mcp.opencaselaw.ch/entscheid/ch_vb_4640_2001-1812</w:t>
      </w:r>
    </w:p>
    <w:p>
      <w:r>
        <w:t>FR: CH_VB 4640 2001-1812 du 6 novembre 2004</w:t>
      </w:r>
    </w:p>
    <w:p>
      <w:r>
        <w:t>IT: CH_VB 4640 2001-1812 del 6 novembre 2004</w:t>
      </w:r>
    </w:p>
    <w:p>
      <w:pPr>
        <w:pStyle w:val="Heading2"/>
      </w:pPr>
      <w:r>
        <w:t>Erwägungen</w:t>
      </w:r>
    </w:p>
    <w:p>
      <w:r>
        <w:rPr>
          <w:b/>
        </w:rPr>
        <w:t>E. 6</w:t>
      </w:r>
    </w:p>
    <w:p>
      <w:r>
        <w:t>ho 20 août 2001 au 21 août 2004 (renouvellement/modification) – Silicon Graphics, 2016 Cortaillod lignes de production « High End » et « Desktop », shipping, incoming 100 ho ou f</w:t>
      </w:r>
    </w:p>
    <w:p>
      <w:r>
        <w:rPr>
          <w:b/>
        </w:rPr>
        <w:t>E. 8</w:t>
      </w:r>
    </w:p>
    <w:p>
      <w:r>
        <w:t>octobre 2001 au 12 octobre 2002 (renouvellement/modification) – Advanced Hull Dynamics AHD Production SA, 1868 Collombey-Muraz Centre d’usinage CNC 1 ho ou f 20 août 2001 au 24 août 2002 – Tavadec SA, 2710 Tavannes décolletage 1 ho</w:t>
      </w:r>
    </w:p>
    <w:p>
      <w:r>
        <w:rPr>
          <w:b/>
        </w:rPr>
        <w:t>E. 9</w:t>
      </w:r>
    </w:p>
    <w:p>
      <w:r>
        <w:t>décembre 2001 au 11 décembre 2004 (renouvellement/modification) (ho = hommes, f = femmes, j = jeunes gens)</w:t>
      </w:r>
    </w:p>
    <w:p>
      <w:r>
        <w:t>4641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29 50). 18 septembre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travil In Bundesblatt Dans Feuille fédérale In Foglio federale Jahr 2001 Année Anno Band 1 Volume Volume Heft 37 Cahier Numero Geschäftsnummer --- Numéro d'affaire Numero dell'oggetto Datum 18.09.2001 Date Data Seite 4640-4641 Page Pagina Ref. No</w:t>
      </w:r>
    </w:p>
    <w:p>
      <w:r>
        <w:rPr>
          <w:b/>
        </w:rPr>
        <w:t>E. 10</w:t>
      </w:r>
    </w:p>
    <w:p>
      <w:r>
        <w:t>125 653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