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4506 2000-1963 vom 3. September 2000</w:t>
      </w:r>
    </w:p>
    <w:p>
      <w:r>
        <w:t>Bundesverwaltung, 2000-09-03, DE</w:t>
      </w:r>
    </w:p>
    <w:p>
      <w:r>
        <w:rPr>
          <w:b/>
        </w:rPr>
        <w:t xml:space="preserve">Quelle: </w:t>
      </w:r>
      <w:r>
        <w:t>https://mcp.opencaselaw.ch/entscheid/ch_vb_4506_2000-1963</w:t>
      </w:r>
    </w:p>
    <w:p>
      <w:r>
        <w:t>FR: CH_VB 4506 2000-1963 du 3 septembre 2000</w:t>
      </w:r>
    </w:p>
    <w:p>
      <w:r>
        <w:t>IT: CH_VB 4506 2000-1963 del 3 settembre 2000</w:t>
      </w:r>
    </w:p>
    <w:p>
      <w:pPr>
        <w:pStyle w:val="Heading2"/>
      </w:pPr>
      <w:r>
        <w:t>Erwägungen</w:t>
      </w:r>
    </w:p>
    <w:p>
      <w:r>
        <w:rPr>
          <w:b/>
        </w:rPr>
        <w:t>E. 2</w:t>
      </w:r>
    </w:p>
    <w:p>
      <w:r>
        <w:t>ho</w:t>
      </w:r>
    </w:p>
    <w:p>
      <w:r>
        <w:rPr>
          <w:b/>
        </w:rPr>
        <w:t>E. 3</w:t>
      </w:r>
    </w:p>
    <w:p>
      <w:r>
        <w:t>septembre 2000 au 1er septembre 2001 – frigemo production Cressier, 2088 Cressier encavage des pommes de terre 17 ho ou f</w:t>
      </w:r>
    </w:p>
    <w:p>
      <w:r>
        <w:rPr>
          <w:b/>
        </w:rPr>
        <w:t>E. 7</w:t>
      </w:r>
    </w:p>
    <w:p>
      <w:r>
        <w:t>août 2000 au 9 août 2003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Permis concernant la durée du travail octroyés Travail de jour à deux équipes Motifs: Exécution de commandes urgentes, horaire d’exploitation nécessaire pour des raisons économiques (art. 23, al. 1, LTr) – Ismeca Europa SA, 2300 La Chaux-de-Fonds Assembly Automation / Câblage / Mécanique 20 ho 1er septembre 2000 au 31 janvier 2001 – Hilcona Gourmet SA, 1350 Orbe production et exploitation 16 ho, 105 f</w:t>
      </w:r>
    </w:p>
    <w:p>
      <w:r>
        <w:rPr>
          <w:b/>
        </w:rPr>
        <w:t>E. 12</w:t>
      </w:r>
    </w:p>
    <w:p>
      <w:r>
        <w:t>juin 2000 au 4 août 2001 (modification) Permis avec dérogation en vertu de l'art. 28 LTr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19 septembre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37 Cahier Numero Geschäftsnummer --- Numéro d'affaire Numero dell'oggetto Datum 19.09.2000 Date Data Seite 4506-4507 Page Pagina Ref. No 10 124 841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