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4464 2001-1712 vom 4. September 2001</w:t>
      </w:r>
    </w:p>
    <w:p>
      <w:r>
        <w:t>Bundesverwaltung, 2001-09-04, DE</w:t>
      </w:r>
    </w:p>
    <w:p>
      <w:r>
        <w:rPr>
          <w:b/>
        </w:rPr>
        <w:t xml:space="preserve">Quelle: </w:t>
      </w:r>
      <w:r>
        <w:t>https://mcp.opencaselaw.ch/entscheid/ch_vb_4464_2001-1712</w:t>
      </w:r>
    </w:p>
    <w:p>
      <w:r>
        <w:t>FR: CH_VB 4464 2001-1712 du 4 septembre 2001</w:t>
      </w:r>
    </w:p>
    <w:p>
      <w:r>
        <w:t>IT: CH_VB 4464 2001-1712 del 4 settembre 2001</w:t>
      </w:r>
    </w:p>
    <w:p>
      <w:pPr>
        <w:pStyle w:val="Heading2"/>
      </w:pPr>
      <w:r>
        <w:t>Erwägungen</w:t>
      </w:r>
    </w:p>
    <w:p>
      <w:r>
        <w:rPr>
          <w:b/>
        </w:rPr>
        <w:t>E. 1</w:t>
      </w:r>
    </w:p>
    <w:p>
      <w:r>
        <w:t>La demande de référendum contre la modification du 23 mars 2001 du code pénal suisse (Interruption de grossesse) a abouti, les 50 000 signatures valables exigées par l’art. 141, al. 1, de la Constitution ayant été recueillies.</w:t>
      </w:r>
    </w:p>
    <w:p>
      <w:r>
        <w:rPr>
          <w:b/>
        </w:rPr>
        <w:t>E. 2</w:t>
      </w:r>
    </w:p>
    <w:p>
      <w:r>
        <w:t>Sur 171 109 signatures déposées, 160 127 sont valables.</w:t>
      </w:r>
    </w:p>
    <w:p>
      <w:r>
        <w:rPr>
          <w:b/>
        </w:rPr>
        <w:t>E. 3</w:t>
      </w:r>
    </w:p>
    <w:p>
      <w:r>
        <w:t>La présente décision sera publiée dans la Feuille fédérale et communiquée à: – Christlichdemokratische Volkspartei der Schweiz CVP, Sekretariat: Herr Hilmar Gernet, Generalsekretär, Postfach 8535, 3001 Bern; – Schweizerische Vereinigung Ja zum Leben, Zentralsekretariat: Frau Elisabeth Granges, Postfach 63, 8775 Luchsingen; – Schweizerische Hilfe für Mutter und Kind, Sekretariat: Herr Dominik Müggler, Generalsekretär, 4011 Basel. 21 août 2001 Chancellerie fédérale suisse: La chancelière de la Confédération, Annemarie Huber-Hotz 1 RS 161.1 2 FF 2001 1257</w:t>
      </w:r>
    </w:p>
    <w:p>
      <w:r>
        <w:t>Reférendum 4465 Référendum contre la modification du 23 mars 2001 du code pénal suisse (Interruption de grossesse) Signatures par canton Cantons Signatures valables non valables Zurich....................................................................... 19 236 1 158 Berne........................................................................ 20 087 1 534 Lucerne .................................................................... 15 225 1 176 Uri............................................................................ 1 508 216 Schwyz.....................................................................</w:t>
      </w:r>
    </w:p>
    <w:p>
      <w:r>
        <w:rPr>
          <w:b/>
        </w:rPr>
        <w:t>E. 4</w:t>
      </w:r>
    </w:p>
    <w:p>
      <w:r>
        <w:t>672 150 Soleure.....................................................................</w:t>
      </w:r>
    </w:p>
    <w:p>
      <w:r>
        <w:rPr>
          <w:b/>
        </w:rPr>
        <w:t>E. 5</w:t>
      </w:r>
    </w:p>
    <w:p>
      <w:r>
        <w:t>077 551 Argovie ....................................................................</w:t>
      </w:r>
    </w:p>
    <w:p>
      <w:r>
        <w:rPr>
          <w:b/>
        </w:rPr>
        <w:t>E. 10</w:t>
      </w:r>
    </w:p>
    <w:p>
      <w:r>
        <w:t>804 1 000 Thurgovie................................................................. 9 440 650 Tessin....................................................................... 9 608 119 Vaud......................................................................... 3 872 39 Valais.......................................................................</w:t>
      </w:r>
    </w:p>
    <w:p>
      <w:r>
        <w:rPr>
          <w:b/>
        </w:rPr>
        <w:t>E. 13</w:t>
      </w:r>
    </w:p>
    <w:p>
      <w:r>
        <w:t>827 734 Neuchâtel................................................................. 1 132 0 Genève..................................................................... 1 853 0 Jura........................................................................... 959 0 Suisse....................................................................... 160 127 10 982</w:t>
      </w:r>
    </w:p>
    <w:p>
      <w:r>
        <w:t>Schweizerisches Bundesarchiv, Digitale Amtsdruckschriften Archives fédérales suisses, Publications officielles numérisées Archivio federale svizzero, Pubblicazioni ufficiali digitali Référendum contre la modification du 23 mars 2001 du code pénal suisse (Interruption de grossesse) In Bundesblatt Dans Feuille fédérale In Foglio federale Jahr 2001 Année Anno Band 1 Volume Volume Heft 35 Cahier Numero Geschäftsnummer --- Numéro d'affaire Numero dell'oggetto Datum 04.09.2001 Date Data Seite 4464-4465 Page Pagina Ref. No 10 125 618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