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4400 2004-1647 vom 17. August 2004</w:t>
      </w:r>
    </w:p>
    <w:p>
      <w:r>
        <w:t>Bundesverwaltung, 2004-08-17, DE</w:t>
      </w:r>
    </w:p>
    <w:p>
      <w:r>
        <w:rPr>
          <w:b/>
        </w:rPr>
        <w:t xml:space="preserve">Quelle: </w:t>
      </w:r>
      <w:r>
        <w:t>https://mcp.opencaselaw.ch/entscheid/ch_vb_4400_2004-1647_</w:t>
      </w:r>
    </w:p>
    <w:p>
      <w:r>
        <w:t>FR: CH_VB 4400 2004-1647 du 17 août 2004</w:t>
      </w:r>
    </w:p>
    <w:p>
      <w:r>
        <w:t>IT: CH_VB 4400 2004-1647 del 17 agosto 2004</w:t>
      </w:r>
    </w:p>
    <w:p>
      <w:pPr>
        <w:pStyle w:val="Heading2"/>
      </w:pPr>
      <w:r>
        <w:t>Volltext</w:t>
      </w:r>
    </w:p>
    <w:p>
      <w:r>
        <w:t>4400 2004-1647 Loi fédérale sur la sécurité d’installations et d’appareils techniques (LSIT) Normes techniques pour les équipements sous pression1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équipements sous pression, au sens de l’article 6 de l’ordonnance sur la sécurité des équipements sous pression (RS 819.121). Il s’agit à ce propos de normes européennes harmonisées qui ont été édictées par le Comité européen de normalisa- tion (CEN), sur l’ordre de la Commission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17 août 2004 seco – Direction du travail Installations et appareils techniques:</w:t>
      </w:r>
    </w:p>
    <w:p>
      <w:r>
        <w:t>Marcel Berthoud Annexe Normes techniques pour les équipements sous pression Numéro Titre Référence journal off. – CE</w:t>
      </w:r>
    </w:p>
    <w:p>
      <w:r>
        <w:t>EN 764-7 Équipements sous pression – Partie 7: Systèmes de sécurité pour équipements sous pression non soumis à la flamme 2004/C 115/12 EN 10028-3 Produits plats en aciers pour appareils à pression – Partie 3: Aciers soudables à grains fins, normalisés 2004/C 115/12 EN 10028-4 Produits plats en aciers pour appareils à pression – Partie 4: Aciers soudables à grains fins, laminés thermomécaniquement 2004/C 115/12 EN 10028-5 Produits plats en aciers pour appareils à pression – Partie 5: Aciers alliés au nickel avec caractéristiques spécifiées à basse température 2004/C 115/12 EN 10028-6 Produits plats en aciers pour appareils à pression – Partie 6: Aciers soudables à grains fins laminés trempés et revenus 2004/C 115/12 EN 10305-4 Tubes en acier pour applications de précision – Conditions techniques de livraison – Tubes sans soudure étirés à froid pour circuits hydrauliques et pneumatiques 2004/C 115/12</w:t>
      </w:r>
    </w:p>
    <w:p>
      <w:r>
        <w:t>1 Voir également FF 2003 168 1059, 2004 2412</w:t>
      </w:r>
    </w:p>
    <w:p>
      <w:r>
        <w:t>4401 Numéro Titre Référence journal off. – CE</w:t>
      </w:r>
    </w:p>
    <w:p>
      <w:r>
        <w:t>EN 12266-1 Robinetterie industrielle – Essais des appareils de robinetterie – Partie 1: Essais sous pression, procédures d’essai et critère d’acceptation – Prescriptions obligatoires 2004/C 115/12 EN 12288 Robinetterie industrielle – Robinets-vannes en alliage de cuivre 2004/C 115/12 EN 12778 Articles culinaires à usage domestique – Autocuiseurs à usage domestique 2004/C 115/12 EN 12952-9 Chaudières à tubes d’eau et installations auxiliaires – Partie 9: Exigences pour les équipements de chauffe pour combustibles pulverisés de la chaudière 2004/C 115/12 EN 12952-16 Chaudières à tubes d’eau et installations auxiliaires – Partie 16: Exigences pour les équipements de chauffe à lit fluidisé et à grille pour combustibles solides de la chaudière 2004/C 115/12 EN 13121-1 Réservoirs et récipients en PRV pour applications hors sol – Partie 1: Matières premières – Conditions de spécifications et conditions d’utilisation 2004/C 115/12 EN 13458-2 Récipients cryogéniques – Récipients fixes isolés sous vide – Partie 2: Conception, fabrication, inspection et essais 2004/C 115/12 EN 13458-3 Récipients cryogéniques – Récipients fixes isolés sous vide – Partie 3: Exigences opérationnelles 2004/C 115/12 EN 13648-3 Récipients cryogéniques – Dispositifs de protection contre les surpressions – Partie 3: Détermination du débit à évacuer – Capacité et dimensionnement 2004/C 115/12 EN 14075 Réservoirs cylindriques fixes en acier, soudés, fabriqués en série, d’un volume inférieur ou égal à 13 m3, destinés au stockage enterré des gaz de pétrole liquéfiés (GPL) – Concep- tion et fabrication 2004/C 115/12 EN 14197-1 Produits cryogéniques – Récipients fixes, non isolés sous vide – Partie 1: Exigences fondamentales 2004/C 115/12 EN 14222 Chaudières à tubes de fumée en acier inoxydable 2004/C 115/12 EN ISO 15493 Systèmes de canalisations en plastiques pour les applications industrielles – Acrylonitrile-butadiène-styrène (ABS), po- ly(chlorure de vinyle) non plastifié (PVC-U) et poly(chlorure de vinyle) chloré (PVC-C) – Spécifications pour les composants et le système – Série métrique (ISO 15493:2003) 2004/C 115/12 EN ISO 15494 Systèmes de canalisations en matières plastiques pour les applications industrielles – Polybutène (PB), polyéthylène (PE) et polypropylène (PP) – Spécifications pour les composants et le système – Série métrique (ISO 15494:2003) 2004/C 115/12</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pour les équipements sous pression In Bundesblatt Dans Feuille fédérale In Foglio federale Jahr 2004 Année Anno Band 1 Volume Volume Heft 32 Cahier Numero Geschäftsnummer --- Numéro d'affaire Numero dell'oggetto Datum 17.08.2004 Date Data Seite 4400-4401 Page Pagina Ref. No 10 137 882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