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404 2000-0273 vom 10. Januar 2000</w:t>
      </w:r>
    </w:p>
    <w:p>
      <w:r>
        <w:t>Bundesverwaltung, 2000-01-10, DE</w:t>
      </w:r>
    </w:p>
    <w:p>
      <w:r>
        <w:rPr>
          <w:b/>
        </w:rPr>
        <w:t xml:space="preserve">Quelle: </w:t>
      </w:r>
      <w:r>
        <w:t>https://mcp.opencaselaw.ch/entscheid/ch_vb_404_2000-0273</w:t>
      </w:r>
    </w:p>
    <w:p>
      <w:r>
        <w:t>FR: CH_VB 404 2000-0273 du 10 janvier 2000</w:t>
      </w:r>
    </w:p>
    <w:p>
      <w:r>
        <w:t>IT: CH_VB 404 2000-0273 del 10 gennaio 2000</w:t>
      </w:r>
    </w:p>
    <w:p>
      <w:pPr>
        <w:pStyle w:val="Heading2"/>
      </w:pPr>
      <w:r>
        <w:t>Erwägungen</w:t>
      </w:r>
    </w:p>
    <w:p>
      <w:r>
        <w:rPr>
          <w:b/>
        </w:rPr>
        <w:t>E. 1</w:t>
      </w:r>
    </w:p>
    <w:p>
      <w:r>
        <w:t>ho, 1 f 10 janvier 2000 au 11 janvier 2003 (renouvellement) – Charles Bergonzo SA, 2740 Moutier machines transfert et décolletage</w:t>
      </w:r>
    </w:p>
    <w:p>
      <w:r>
        <w:rPr>
          <w:b/>
        </w:rPr>
        <w:t>E. 6</w:t>
      </w:r>
    </w:p>
    <w:p>
      <w:r>
        <w:t>ho 31 janvier 2000 au 2 février 2003 (renouvellement) Travail de jour à deux équipes (art. 23 LTr) – Roland Murten AG, 3280 Murten Knäckebrot- und Zwiebackbäckerei, -Rösterei, Mühle und Blätterteiggebäck 15 M, 15 F 27. Februar 2000 bis 1. März 2003 (Erneuerung) Ausnahmebewilligung gestützt auf Art. 28 ArG – Roland Murten AG, 3280 Murten Herstellung von Laugengebäck 2 M, 8 F 27. Februar 2000 bis 1. März 2003 (Erneuerung) Ausnahmebewilligung gestützt auf Art. 28 ArG – R. Bourgeois (Suisse) SA, 2950 Courgenay découpage de précision 27 ho, 9 f</w:t>
      </w:r>
    </w:p>
    <w:p>
      <w:r>
        <w:rPr>
          <w:b/>
        </w:rPr>
        <w:t>E. 10</w:t>
      </w:r>
    </w:p>
    <w:p>
      <w:r>
        <w:t>janvier 2000 au 11 janvier 2003 (renouvellement) – Schäublin SA, succursale de Delémont, 2800 Delémont production outils de serrage et UNIBAL 60 ho, 30 f 24 janvier 2000 au 1er décembre 2001 (renouvellement) Permis avec dérogation en vertu de l'art. 28 LTr – Illbruck Production SA, 2950 Courgenay usinages divers et finition 8 ho, 8 f 24 janvier 2000 au 25 janvier 2003 (renouvellement)</w:t>
      </w:r>
    </w:p>
    <w:p>
      <w:r>
        <w:t>405 Travail de nuit ou travail à trois équipes (art. 17 ou 24 LTr) – Roland Murten AG, 3280 Murten Knäckebrot- und Zwiebackbäckerei, -Rösterei, Mühle und Blätterteiggebäck</w:t>
      </w:r>
    </w:p>
    <w:p>
      <w:r>
        <w:rPr>
          <w:b/>
        </w:rPr>
        <w:t>E. 15</w:t>
      </w:r>
    </w:p>
    <w:p>
      <w:r>
        <w:t>M 27. Februar 2000 bis 1. März 2003 (Erneuerung) Ausnahmebewilligung gestützt auf Art. 28 ArG – Roland Murten AG, 3280 Murten Herstellung von Laugengebäck 11 M 27. Februar 2000 bis 1. März 2003 (Erneuerung) Ausnahmebewilligung gestützt auf Art. 28 ArG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8 février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05 Cahier Numero Geschäftsnummer --- Numéro d'affaire Numero dell'oggetto Datum 08.02.2000 Date Data Seite 404-405 Page Pagina Ref. No 10 124 231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