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3644 2000-1513 vom 18. Juli 2000</w:t>
      </w:r>
    </w:p>
    <w:p>
      <w:r>
        <w:t>Bundesverwaltung, 2000-07-18, DE</w:t>
      </w:r>
    </w:p>
    <w:p>
      <w:r>
        <w:rPr>
          <w:b/>
        </w:rPr>
        <w:t xml:space="preserve">Quelle: </w:t>
      </w:r>
      <w:r>
        <w:t>https://mcp.opencaselaw.ch/entscheid/ch_vb_3644_2000-1513</w:t>
      </w:r>
    </w:p>
    <w:p>
      <w:r>
        <w:t>FR: CH_VB 3644 2000-1513 du 18 juillet 2000</w:t>
      </w:r>
    </w:p>
    <w:p>
      <w:r>
        <w:t>IT: CH_VB 3644 2000-1513 del 18 luglio 2000</w:t>
      </w:r>
    </w:p>
    <w:p>
      <w:pPr>
        <w:pStyle w:val="Heading2"/>
      </w:pPr>
      <w:r>
        <w:t>Volltext</w:t>
      </w:r>
    </w:p>
    <w:p>
      <w:r>
        <w:t>3644 2000-1513 Registre des navires suisses Le navire «Martin P.», appartenant à la Nanice Schiffahrts-AG, à Herisau AR et immatriculé sous le numéro 133 dans le registre des navires suisses a été radié. 18 juillet 2000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2000 Année Anno Band 1 Volume Volume Heft 28 Cahier Numero Geschäftsnummer --- Numéro d'affaire Numero dell'oggetto Datum 18.07.2000 Date Data Seite 3644-3644 Page Pagina Ref. No 10 124 713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