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3538 2000-1409 vom 21. Mai 2000</w:t>
      </w:r>
    </w:p>
    <w:p>
      <w:r>
        <w:t>Bundesverwaltung, 2000-05-21, DE</w:t>
      </w:r>
    </w:p>
    <w:p>
      <w:r>
        <w:rPr>
          <w:b/>
        </w:rPr>
        <w:t xml:space="preserve">Quelle: </w:t>
      </w:r>
      <w:r>
        <w:t>https://mcp.opencaselaw.ch/entscheid/ch_vb_3538_2000-1409</w:t>
      </w:r>
    </w:p>
    <w:p>
      <w:r>
        <w:t>FR: CH_VB 3538 2000-1409 du 21 mai 2000</w:t>
      </w:r>
    </w:p>
    <w:p>
      <w:r>
        <w:t>IT: CH_VB 3538 2000-1409 del 21 maggio 2000</w:t>
      </w:r>
    </w:p>
    <w:p>
      <w:pPr>
        <w:pStyle w:val="Heading2"/>
      </w:pPr>
      <w:r>
        <w:t>Erwägungen</w:t>
      </w:r>
    </w:p>
    <w:p>
      <w:r>
        <w:rPr>
          <w:b/>
        </w:rPr>
        <w:t>E. 27</w:t>
      </w:r>
    </w:p>
    <w:p>
      <w:r>
        <w:t>juin 2000 Au nom du Conseil fédéral suisse: Le président de la Confédération, Adolf Ogi La chancelière de la Confédération, Annemarie Huber-Hotz 1 RS 161.1 2 FF 1999 7963</w:t>
      </w:r>
    </w:p>
    <w:p>
      <w:r>
        <w:t>3539 Arrêté fédéral portant approbation des accords sectoriels entre, d'une part, la Confédération suisse et, d'autre part, Annexe la Communauté européenne ainsi que, le cas échéant, ses Etats membres ou la Communauté européenne de l'énergie atomique Cantons Electeurs Participation Bulletins n’entrant pas en ligne de compte Bulletins entrant en Oui Non Total dont Suisses de l’étranger Bulletins rentrés En % Blancs Nuls ligne de compte ZH 785 473 11 802 399 856 50.90 2 266 3 597 393 993 275 570 118 423 BE 675 852 8 523 301 277 44.57 1 797 153 299 327 204 882 94 445 LU 231 627 2 387 126 718 54.70 923 648 125 147 78 402 46 745 UR 25 440 164 13 150 51.69 130 141 12 879 6 730 6 149 SZ 85 133 751 43 179 50.71 210 1 036 41 933 20 865 21 068 OW 22 206 219 10 631 47.87 57 58 10 516 5 839 4 677 NW 26 957 235 14 802 54.90 137 131 14 534 8 119 6 415 GL 24 558 387 11 674 47.53 54 3 11 617 6 643 4 974 ZG 64 691 711 35 116 54.28 149 16 34 951 24 199 10 752 FR 157 996 2 000 71 063 44.97 502 142 70 419 52 533 17 886 SO 163 522 1 495 81 055 49.56 359 101 80 595 53 686 26 909 BS 119 894 3 735 65 692 54.79 491 23 65 178 47 128 18 050 BL 175 719 1 801 85 511 48.66 533 412 84 566 59 983 24 583 SH 48 137 793</w:t>
      </w:r>
    </w:p>
    <w:p>
      <w:r>
        <w:rPr>
          <w:b/>
        </w:rPr>
        <w:t>E. 31</w:t>
      </w:r>
    </w:p>
    <w:p>
      <w:r>
        <w:t>807 66.07 1 307 14 30 486 18 645 11 841 AR</w:t>
      </w:r>
    </w:p>
    <w:p>
      <w:r>
        <w:rPr>
          <w:b/>
        </w:rPr>
        <w:t>E. 35</w:t>
      </w:r>
    </w:p>
    <w:p>
      <w:r>
        <w:t>622 581 19 257 54.05 102 7 19 148 11 886 7 262 AI 10 032 131 4 680 46.65 11 2 4 667 2 421 2 246 SG 284 281 3 722 125 947 44.30 363 221 125 363 79 227 46 136 GR 127 989 1 686 52 218 40.79 331 410 51 477 30 170 21 307 AG 352 338 3 748 150 740 42.78 661 52 150 027 93 325 56 702 TG 141 611 1 609 65 237 46.06 335 922 63 980</w:t>
      </w:r>
    </w:p>
    <w:p>
      <w:r>
        <w:rPr>
          <w:b/>
        </w:rPr>
        <w:t>E. 36</w:t>
      </w:r>
    </w:p>
    <w:p>
      <w:r>
        <w:t>569 27 411 TI 193 604 5 083 100 440 51.87 1 227 90 99 123 42 577 56 546 VD 366 235 6 824 167 828 45.82 1 467 356 166 005 133 336 32 669 VS 183 539 1 718 76 522 41.69 829 131 75 562 49 540 26 022 NE 104 572 2 117 54 593 52.20 644 27 53 922 42 805 11 117 GE 209 614 7 270 121 564 57.99 1 266 171 120 127 94 597 25 530 JU 47 923 1 029 22 727 47.42 166 30 22 531 17 416 5 115 Total 4 664 565 70 521 2 253 284 48.30 16 317 8 894 2 228 073 1 497 093 730 980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21 mai 2000 In Bundesblatt Dans Feuille fédérale In Foglio federale Jahr 2000 Année Anno Band 1 Volume Volume Heft 27 Cahier Numero Geschäftsnummer --- Numéro d'affaire Numero dell'oggetto Datum 11.07.2000 Date Data Seite 3538-3539 Page Pagina Ref. No 10 124 693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