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3200 2001-2878 vom 18. Oktober 2001</w:t>
      </w:r>
    </w:p>
    <w:p>
      <w:r>
        <w:t>Bundesverwaltung, 2001-10-18, DE</w:t>
      </w:r>
    </w:p>
    <w:p>
      <w:r>
        <w:rPr>
          <w:b/>
        </w:rPr>
        <w:t xml:space="preserve">Quelle: </w:t>
      </w:r>
      <w:r>
        <w:t>https://mcp.opencaselaw.ch/entscheid/ch_vb_3200_2001-2878</w:t>
      </w:r>
    </w:p>
    <w:p>
      <w:r>
        <w:t>FR: CH_VB 3200 2001-2878 du 18 octobre 2001</w:t>
      </w:r>
    </w:p>
    <w:p>
      <w:r>
        <w:t>IT: CH_VB 3200 2001-2878 del 18 ottobre 2001</w:t>
      </w:r>
    </w:p>
    <w:p>
      <w:pPr>
        <w:pStyle w:val="Heading2"/>
      </w:pPr>
      <w:r>
        <w:t>Erwägungen</w:t>
      </w:r>
    </w:p>
    <w:p>
      <w:r>
        <w:rPr>
          <w:b/>
        </w:rPr>
        <w:t>E. 1</w:t>
      </w:r>
    </w:p>
    <w:p>
      <w:r>
        <w:t>L’accord signé le 18 octobre 2001 entre la Confédération suisse et la République fédérale d’Allemagne relatif à la fourniture de services de la navigation aérienne au- dessus d’une partie du territoire allemand par la Confédération suisse et aux effets de l’exploitation de l’aéroport de Zurich sur le territoire de la République fédérale d’Allemagne est approuvé.</w:t>
      </w:r>
    </w:p>
    <w:p>
      <w:r>
        <w:rPr>
          <w:b/>
        </w:rPr>
        <w:t>E. 2</w:t>
      </w:r>
    </w:p>
    <w:p>
      <w:r>
        <w:t>FF 2002 3171</w:t>
      </w:r>
    </w:p>
    <w:p>
      <w:r>
        <w:t>Schweizerisches Bundesarchiv, Digitale Amtsdruckschriften Archives fédérales suisses, Publications officielles numérisées Archivio federale svizzero, Pubblicazioni ufficiali digitali Arrêté fédéral concernant l'accord entre la Confédération suisse et la République fédérale d'Allemagne relatif à la fourniture de services de la navigation aérienne au- dessus du territoire allemand par la Confédération suisse (Proje... In Bundesblatt Dans Feuille fédérale In Foglio federale Jahr 2002 Année Anno Band 1 Volume Volume Heft 17 Cahier Numero Geschäftsnummer --- Numéro d'affaire Numero dell'oggetto Datum 30.04.2002 Date Data Seite 3200-3200 Page Pagina Ref. No 10 126 258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