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2346 2001-1154 vom 11. April 2001</w:t>
      </w:r>
    </w:p>
    <w:p>
      <w:r>
        <w:t>Bundesverwaltung, 2001-04-11, DE</w:t>
      </w:r>
    </w:p>
    <w:p>
      <w:r>
        <w:rPr>
          <w:b/>
        </w:rPr>
        <w:t xml:space="preserve">Quelle: </w:t>
      </w:r>
      <w:r>
        <w:t>https://mcp.opencaselaw.ch/entscheid/ch_vb_2346_2001-1154</w:t>
      </w:r>
    </w:p>
    <w:p>
      <w:r>
        <w:t>FR: CH_VB 2346 2001-1154 du 11 avril 2001</w:t>
      </w:r>
    </w:p>
    <w:p>
      <w:r>
        <w:t>IT: CH_VB 2346 2001-1154 del 11 aprile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La procédure d’opposition n° 4072/2000 à l’encontre de la marque n° IR- 720574 « Djumbo » est déclarée bien fondée pour les services de la classe 42. Elle est rejetée pour le surplus.</w:t>
      </w:r>
    </w:p>
    <w:p>
      <w:r>
        <w:rPr>
          <w:b/>
        </w:rPr>
        <w:t>E. 3</w:t>
      </w:r>
    </w:p>
    <w:p>
      <w:r>
        <w:t>Après l’entrée en force de la présente décision, la marque n° IR-720574 « Djumbo » sera, dans la mesure de l’opposition, définitivement refusée à la protection en Suisse.</w:t>
      </w:r>
    </w:p>
    <w:p>
      <w:r>
        <w:rPr>
          <w:b/>
        </w:rPr>
        <w:t>E. 4</w:t>
      </w:r>
    </w:p>
    <w:p>
      <w:r>
        <w:t>La taxe d’opposition de fr. 800.- reste acquise à l’Institut.</w:t>
      </w:r>
    </w:p>
    <w:p>
      <w:r>
        <w:rPr>
          <w:b/>
        </w:rPr>
        <w:t>E. 5</w:t>
      </w:r>
    </w:p>
    <w:p>
      <w:r>
        <w:t>Les dépens sont compensés.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</w:t>
      </w:r>
    </w:p>
    <w:p>
      <w:r>
        <w:rPr>
          <w:b/>
        </w:rPr>
        <w:t>E. 8</w:t>
      </w:r>
    </w:p>
    <w:p>
      <w:r>
        <w:t>juin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4072/00 In Bundesblatt Dans Feuille fédérale In Foglio federale Jahr 2001 Année Anno Band 1 Volume Volume Heft 24 Cahier Numero Geschäftsnummer --- Numéro d'affaire Numero dell'oggetto Datum 19.06.2001 Date Data Seite 2346-2346 Page Pagina Ref. No</w:t>
      </w:r>
    </w:p>
    <w:p>
      <w:r>
        <w:rPr>
          <w:b/>
        </w:rPr>
        <w:t>E. 10</w:t>
      </w:r>
    </w:p>
    <w:p>
      <w:r>
        <w:t>125 441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