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2300 2003-0031 vom 26. Februar 2003</w:t>
      </w:r>
    </w:p>
    <w:p>
      <w:r>
        <w:t>Bundesverwaltung, 2003-02-26, DE</w:t>
      </w:r>
    </w:p>
    <w:p>
      <w:r>
        <w:rPr>
          <w:b/>
        </w:rPr>
        <w:t xml:space="preserve">Quelle: </w:t>
      </w:r>
      <w:r>
        <w:t>https://mcp.opencaselaw.ch/entscheid/ch_vb_2300_2003-0031</w:t>
      </w:r>
    </w:p>
    <w:p>
      <w:r>
        <w:t>FR: CH_VB 2300 2003-0031 du 26 février 2003</w:t>
      </w:r>
    </w:p>
    <w:p>
      <w:r>
        <w:t>IT: CH_VB 2300 2003-0031 del 26 febbraio 2003</w:t>
      </w:r>
    </w:p>
    <w:p>
      <w:pPr>
        <w:pStyle w:val="Heading2"/>
      </w:pPr>
      <w:r>
        <w:t>Erwägungen</w:t>
      </w:r>
    </w:p>
    <w:p>
      <w:r>
        <w:rPr>
          <w:b/>
        </w:rPr>
        <w:t>E. 1</w:t>
      </w:r>
    </w:p>
    <w:p>
      <w:r>
        <w:t>L’acquisition du matériel d’armement, telle qu’elle est proposée dans le message du du 26 février 2003 (programme d’armement 2003), est approuvée.</w:t>
      </w:r>
    </w:p>
    <w:p>
      <w:r>
        <w:rPr>
          <w:b/>
        </w:rPr>
        <w:t>E. 2</w:t>
      </w:r>
    </w:p>
    <w:p>
      <w:r>
        <w:t>FF 2003 2278</w:t>
      </w:r>
    </w:p>
    <w:p>
      <w:r>
        <w:t>Programme d’armement 2003. AF 2301 Appendice Crédits d’engagement Projets Crédit d’engagement en francs – Défense aérienne 407 000 000 Crédit d’engagement pour le programme d’armement 2003 407 000 000</w:t>
      </w:r>
    </w:p>
    <w:p>
      <w:r>
        <w:t>Schweizerisches Bundesarchiv, Digitale Amtsdruckschriften Archives fédérales suisses, Publications officielles numérisées Archivio federale svizzero, Pubblicazioni ufficiali digitali Arrêté fédéral &lt;bd&gt; sur l'acquisition de matériel d'armement (Programme d'armement 2003) In Bundesblatt Dans Feuille fédérale In Foglio federale Jahr 2003 Année Anno Band 1 Volume Volume Heft 11 Cahier Numero Geschäftsnummer --- Numéro d'affaire Numero dell'oggetto Datum 25.03.2003 Date Data Seite 2300-2301 Page Pagina Ref. No 10 127 129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