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2008-2017 7905 vom 18. November 2008</w:t>
      </w:r>
    </w:p>
    <w:p>
      <w:r>
        <w:t>Bundesverwaltung, 2008-11-18, DE</w:t>
      </w:r>
    </w:p>
    <w:p>
      <w:r>
        <w:rPr>
          <w:b/>
        </w:rPr>
        <w:t xml:space="preserve">Quelle: </w:t>
      </w:r>
      <w:r>
        <w:t>https://mcp.opencaselaw.ch/entscheid/ch_vb_2008-2017_7905_</w:t>
      </w:r>
    </w:p>
    <w:p>
      <w:r>
        <w:t>FR: CH_VB 2008-2017 7905 du 18 novembre 2008</w:t>
      </w:r>
    </w:p>
    <w:p>
      <w:r>
        <w:t>IT: CH_VB 2008-2017 7905 del 18 novembre 2008</w:t>
      </w:r>
    </w:p>
    <w:p>
      <w:pPr>
        <w:pStyle w:val="Heading2"/>
      </w:pPr>
      <w:r>
        <w:t>Erwägungen</w:t>
      </w:r>
    </w:p>
    <w:p>
      <w:r>
        <w:rPr>
          <w:b/>
        </w:rPr>
        <w:t>E. 1</w:t>
      </w:r>
    </w:p>
    <w:p>
      <w:r>
        <w:t>L’initiative populaire fédérale du 18 décembre 2007 «pour en finir avec les cons- tructions envahissantes de résidences secondaires», est valable et sera soumise au vote du peuple et des cantons.</w:t>
      </w:r>
    </w:p>
    <w:p>
      <w:r>
        <w:rPr>
          <w:b/>
        </w:rPr>
        <w:t>E. 2</w:t>
      </w:r>
    </w:p>
    <w:p>
      <w:r>
        <w:t>FF 2008 1003</w:t>
      </w:r>
    </w:p>
    <w:p>
      <w:r>
        <w:rPr>
          <w:b/>
        </w:rPr>
        <w:t>E. 3</w:t>
      </w:r>
    </w:p>
    <w:p>
      <w:r>
        <w:t>FF 2008 7891</w:t>
      </w:r>
    </w:p>
    <w:p>
      <w:r>
        <w:t>Initiative populaire fédérale «pour en finir avec les constructions envahissantes de résidences secondaires». AF 7906 II Les dispositions transitoires de la Constitution sont modifiées comme suit: Art. 197, ch. 8 (nouveau)</w:t>
      </w:r>
    </w:p>
    <w:p>
      <w:r>
        <w:rPr>
          <w:b/>
        </w:rPr>
        <w:t>E. 8</w:t>
      </w:r>
    </w:p>
    <w:p>
      <w:r>
        <w:t>Dispositions transitoires ad art. 75a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75a par le peuple et les cantons. 2 Les permis de construire des résidences secondaires qui auront été délivrés entre le 1er janvier de l’année qui suivra l’acceptation de l’art. 75a par le peuple et les can- tons et la date d’entrée en vigueur de ses dispositions d’exécution seront nuls.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fédérale «pour en finir avec les constructions envahissantes de résidences secondaires» (Projet) In Bundesblatt Dans Feuille fédérale In Foglio federale Jahr 2008 Année Anno Band 1 Volume Volume Heft 46 Cahier Numero Geschäftsnummer --- Numéro d'affaire Numero dell'oggetto Datum 18.11.2008 Date Data Seite 7905-7906 Page Pagina Ref. No</w:t>
      </w:r>
    </w:p>
    <w:p>
      <w:r>
        <w:rPr>
          <w:b/>
        </w:rPr>
        <w:t>E. 10</w:t>
      </w:r>
    </w:p>
    <w:p>
      <w:r>
        <w:t>142 255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