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2008-1977 6265 vom 12. Juni 1995</w:t>
      </w:r>
    </w:p>
    <w:p>
      <w:r>
        <w:t>Bundesverwaltung, 1995-06-12, DE</w:t>
      </w:r>
    </w:p>
    <w:p>
      <w:r>
        <w:rPr>
          <w:b/>
        </w:rPr>
        <w:t xml:space="preserve">Quelle: </w:t>
      </w:r>
      <w:r>
        <w:t>https://mcp.opencaselaw.ch/entscheid/ch_vb_2008-1977_6265_</w:t>
      </w:r>
    </w:p>
    <w:p>
      <w:r>
        <w:t>FR: CH_VB 2008-1977 6265 du 12 juin 1995</w:t>
      </w:r>
    </w:p>
    <w:p>
      <w:r>
        <w:t>IT: CH_VB 2008-1977 6265 del 12 giugno 1995</w:t>
      </w:r>
    </w:p>
    <w:p>
      <w:pPr>
        <w:pStyle w:val="Heading2"/>
      </w:pPr>
      <w:r>
        <w:t>Volltext</w:t>
      </w:r>
    </w:p>
    <w:p>
      <w:r>
        <w:t>2008-1977 6265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w:t>
      </w:r>
    </w:p>
    <w:p>
      <w:r>
        <w:t>1 Voir également FF 1997 IV 505, 1998 945, 1999 8992, 2000 1758 4577, 2001 1303 2245 5740, 2003 468 685 5973 6749, 2004 2093, 2005 6403, 2006 1874 5623 6398 6455, 2007 2047 8038, 2008 2334</w:t>
      </w:r>
    </w:p>
    <w:p>
      <w:r>
        <w:t>6266 Annexe Normes techniques équipements de protection individuelle Numéro Titre</w:t>
      </w:r>
    </w:p>
    <w:p>
      <w:r>
        <w:t>Norme remplacée Référence journal off. – CE</w:t>
      </w:r>
    </w:p>
    <w:p>
      <w:r>
        <w:t>EN 443 Casques pour la lutte contre les incen- dies dans les bâtiments et autres struc- tures</w:t>
      </w:r>
    </w:p>
    <w:p>
      <w:r>
        <w:t>EN 443:1997 2008/C 156/01 EN 659/A1 Gants de protection pour sapeurs- pompiers – Amendement A1</w:t>
      </w:r>
    </w:p>
    <w:p>
      <w:r>
        <w:t>EN 659:2003 2008/C 156/01 EN 1149-5 Vêtements de protection – Propriétés électrostatiques – Partie 5: Exigences de performance des matériaux et de conception</w:t>
      </w:r>
    </w:p>
    <w:p>
      <w:r>
        <w:t>2008/C 156/01 EN 13274-7 Appareils de protection respiratoire – Méthodes d'essai – Partie 7: Détermi- nation de la pénétration des filtres à particules</w:t>
      </w:r>
    </w:p>
    <w:p>
      <w:r>
        <w:t>EN 13274-7:2002 2008/C 156/01 EN 14387/A1 Appareils de protection respiratoire – Filtres antigaz et filtres combinés – Exigences, essais, marquage – Amen- dement A1</w:t>
      </w:r>
    </w:p>
    <w:p>
      <w:r>
        <w:t>EN 14387:2004 2008/C 156/01 EN 15333-1 Équipements respiratoires – Appareil de plongée en narguilé à gaz comprimé et à circuit ouvert – Partie 1: Appareil à la demande</w:t>
      </w:r>
    </w:p>
    <w:p>
      <w:r>
        <w:t>2008/C 156/01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6265-6266 Page Pagina Ref. No 10 142 051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