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2007-2943 8037 vom 12. Juni 1995</w:t>
      </w:r>
    </w:p>
    <w:p>
      <w:r>
        <w:t>Bundesverwaltung, 1995-06-12, DE</w:t>
      </w:r>
    </w:p>
    <w:p>
      <w:r>
        <w:rPr>
          <w:b/>
        </w:rPr>
        <w:t xml:space="preserve">Quelle: </w:t>
      </w:r>
      <w:r>
        <w:t>https://mcp.opencaselaw.ch/entscheid/ch_vb_2007-2943_8037_</w:t>
      </w:r>
    </w:p>
    <w:p>
      <w:r>
        <w:t>FR: CH_VB 2007-2943 8037 du 12 juin 1995</w:t>
      </w:r>
    </w:p>
    <w:p>
      <w:r>
        <w:t>IT: CH_VB 2007-2943 8037 del 12 giugno 1995</w:t>
      </w:r>
    </w:p>
    <w:p>
      <w:pPr>
        <w:pStyle w:val="Heading2"/>
      </w:pPr>
      <w:r>
        <w:t>Volltext</w:t>
      </w:r>
    </w:p>
    <w:p>
      <w:r>
        <w:t>2007-2943 8037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18 décembre 2007 SECO – Direction du travail Installations et appareils technique:</w:t>
      </w:r>
    </w:p>
    <w:p>
      <w:r>
        <w:t>Rita Kohlbrenner Annexe Normes techniques pour appareils à gaz Numéro Titre</w:t>
      </w:r>
    </w:p>
    <w:p>
      <w:r>
        <w:t>Norme remplacée Référence journal off.-CE</w:t>
      </w:r>
    </w:p>
    <w:p>
      <w:r>
        <w:t>EN 203-2-7 Appareils de cuisson professionnelle utilisant les combustibles gazeux – Partie 2–7: Exigences particulières – Salamandres et rôtissoires</w:t>
      </w:r>
    </w:p>
    <w:p>
      <w:r>
        <w:t>EN 203-2:1995 EN 203-2-7 EN 203-2-10 Appareils de cuisson professionnelle utilisant les combustibles gazeux – Partie 2–10: Exigences particulières – Barbecues</w:t>
      </w:r>
    </w:p>
    <w:p>
      <w:r>
        <w:t>EN 203-2:1995 EN 203-2-10 EN 13785/AC Détendeurs de débit inférieur ou égal à pression de détente nominale maximale inérieure ou égale à 4 bar, autres que les détendeurs relevant de l’EN 12864, et leurs dispositifs de sécurité associées pour butane, propane ou leurs mélan- ges/AC</w:t>
      </w:r>
    </w:p>
    <w:p>
      <w:r>
        <w:t>EN 13785/AC</w:t>
      </w:r>
    </w:p>
    <w:p>
      <w:r>
        <w:t>1 Voir également FF 1995 III 1341, 1996 I 336, 1996 III 126, 1996 V 502, 1997 IV 503, 1999 8988, 2000 5636, 2001 3939, 2002 2469, 2003 4871 5545 6675, 2004 953 2411, 2005 891 4086, 2006 1879 3792 5893 9049, 2007 237 5598</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2007 Année Anno Band 1 Volume Volume Heft 51 Cahier Numero Geschäftsnummer --- Numéro d'affaire Numero dell'oggetto Datum 18.12.2007 Date Data Seite 8037-8037 Page Pagina Ref. No 10 141 220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