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2007-2772 7417 vom 20. November 2007</w:t>
      </w:r>
    </w:p>
    <w:p>
      <w:r>
        <w:t>Bundesverwaltung, 2007-11-20, DE</w:t>
      </w:r>
    </w:p>
    <w:p>
      <w:r>
        <w:rPr>
          <w:b/>
        </w:rPr>
        <w:t xml:space="preserve">Quelle: </w:t>
      </w:r>
      <w:r>
        <w:t>https://mcp.opencaselaw.ch/entscheid/ch_vb_2007-2772_7417_</w:t>
      </w:r>
    </w:p>
    <w:p>
      <w:r>
        <w:t>FR: CH_VB 2007-2772 7417 du 20 novembre 2007</w:t>
      </w:r>
    </w:p>
    <w:p>
      <w:r>
        <w:t>IT: CH_VB 2007-2772 7417 del 20 novembre 2007</w:t>
      </w:r>
    </w:p>
    <w:p>
      <w:pPr>
        <w:pStyle w:val="Heading2"/>
      </w:pPr>
      <w:r>
        <w:t>Volltext</w:t>
      </w:r>
    </w:p>
    <w:p>
      <w:r>
        <w:t>2007-2772 7417 Permis concernant la durée du travail octroyés</w:t>
      </w:r>
    </w:p>
    <w:p>
      <w:r>
        <w:t>Permis de travail de nuit (art. 17 LTr) – 07-10745 / 111004 INFRE SA, 1623 Semsales production horaire d’exploitation indispensable pour des raisons économiques 14 H 01.11.2007–30.04.2008 (Nouveau permis) – 07-10757 / 101257 NagraID S.A., 2322 Le Crêt-du-Locle département cartes horaire d’exploitation indispensable pour des raisons économiques 45 H, 15 F 07.11.2007–30.11.2010 (Renouvellement/modification) Permis de travail de nuit (sans alternance avec un travail de jour) (art. 17 LTr) – 07-10610 / 100330 Redel SA, 1450 Ste-Croix usinage et injection plastique horaire d’exploitation indispensable pour des raisons économiques 68 H, 9 F 01.10.2007–30.09.2010 (Nouveau permis) Permis de travail de nuit et du dimanche (art. 17 et 19 Loi sur le travail (LTr)) – 07-10738 / 100668 B. Braun Medical SA, 1023 Crissier ligne nutrition (processus queutage poches 3 compartiments) horaire d’exploitation indispensable pour des raisons économiques 4 H, 4 F 01.11.2007–31.12.2009 (Nouveau permis) – 07-10755 / 100457 SCHOTT Suisse S.A., 1401 Yverdon département saphir uniquement horaire d’exploitation indispensable pour des raisons économiques 6 H 01.09.2007–31.12.2007 (Nouveau permis)</w:t>
      </w:r>
    </w:p>
    <w:p>
      <w:r>
        <w:t>7418 Permis de travail de nuit (sans alternance avec un travail de jour) et du dimanche (art. 17 et 19 LTr) – 07-10736 / 100110 Marmy Viandes en gros SA, 1470 Estavayer-le-Lac débitage des carcasses en quartiers besoins spéciaux de consommation 5 H 01.01.2008–31.12.2010 (Renouvellement) Permis de travail du dimanche (art. 19 LTr) – 07-10739 / 100668 B. Braun Medical SA, 1023 Crissier maintenance spécifique pour la Ligne Nutrition du permis de travail 07-10738 horaire d’exploitation indispensable pour des raisons économiques 2 H 01.11.2007–31.12.2009 (Nouveau permis) – 07-10762 / 100656 Usines métallurgiques de Vallorbe SA, 1337 Vallorbe four de recuit horaire d’exploitation indispensable pour des raisons techniques et économiques 2 H 17.10.2007–31.10.2010 (Renouvellement) Permis de travail du dimanche et de jours fériés (art. 19 et 20a LTr) – 07-10760 / 100192 Erie Electroverre SA, 1680 Romont FR Verrerie: déchargement des fours et contrôle. horaire d’exploitation indispensable pour des raisons techniques et économiques 3 H 05.12.2007–30.11.2010 (Renouvellement) Permis de travail en continu (art. 24 LTr, art. 36 à 38 OLT 1) – 07-10759 / 100192 Erie Electroverre SA, 1680 Romont FR Verrerie: fabrication du verre étiré horaire d’exploitation indispensable pour des raisons techniques et économiques 24 H 05.12.2007–30.11.2010 (Renouvellement) (H = hommes, F = femmes, J = jeunes gens)</w:t>
      </w:r>
    </w:p>
    <w:p>
      <w:r>
        <w:t>7419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20 novembre 2007 Secrétariat d’Etat à l’économie:</w:t>
      </w:r>
    </w:p>
    <w:p>
      <w:r>
        <w:t>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2007 Année Anno Band 1 Volume Volume Heft 47 Cahier Numero Geschäftsnummer --- Numéro d'affaire Numero dell'oggetto Datum 20.11.2007 Date Data Seite 7417-7419 Page Pagina Ref. No 10 141 126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