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2007-0656 1807 vom 20. März 2007</w:t>
      </w:r>
    </w:p>
    <w:p>
      <w:r>
        <w:t>Bundesverwaltung, 2007-03-20, DE</w:t>
      </w:r>
    </w:p>
    <w:p>
      <w:r>
        <w:rPr>
          <w:b/>
        </w:rPr>
        <w:t xml:space="preserve">Quelle: </w:t>
      </w:r>
      <w:r>
        <w:t>https://mcp.opencaselaw.ch/entscheid/ch_vb_2007-0656_1807_</w:t>
      </w:r>
    </w:p>
    <w:p>
      <w:r>
        <w:t>FR: CH_VB 2007-0656 1807 du 20 mars 2007</w:t>
      </w:r>
    </w:p>
    <w:p>
      <w:r>
        <w:t>IT: CH_VB 2007-0656 1807 del 20 marzo 2007</w:t>
      </w:r>
    </w:p>
    <w:p>
      <w:pPr>
        <w:pStyle w:val="Heading2"/>
      </w:pPr>
      <w:r>
        <w:t>Erwägungen</w:t>
      </w:r>
    </w:p>
    <w:p>
      <w:r>
        <w:rPr>
          <w:b/>
        </w:rPr>
        <w:t>E. 1</w:t>
      </w:r>
    </w:p>
    <w:p>
      <w:r>
        <w:t>H 01.04.2007–31.03.2010 (Nouveau permis) Permis de travail de nuit et du dimanche (art. 17 et 19 LTr) – 07-9732 / 102093 UBS SA, 1020 Renens VD e-customer center besoins spéciaux de consommation 10 H 05.04.2007–04.04.2010 (Renouvellement) – 07-9747 / 110219 Novelis Switzerland SA, 3960 Sierre Alodine – four à chambrer horaire d’exploitation indispensable pour des raisons économiques</w:t>
      </w:r>
    </w:p>
    <w:p>
      <w:r>
        <w:rPr>
          <w:b/>
        </w:rPr>
        <w:t>E. 3</w:t>
      </w:r>
    </w:p>
    <w:p>
      <w:r>
        <w:t>H 25.02.2007–30.06.2007 (Nouveau permis) Permis de travail de nuit et du dimanche (Service de piquet) (art. 14 et 15 OLT 1) – 07-9765 / 109149 Dell Computer SA, 1218 Le Grand-Saconnex service de piquet pour la maintenance du réseau informatique horaire d’exploitation indispensable pour des raisons techniques 1 H 12.04.2007–11.04.2010 (Renouvellement/modification) Permis de travail du dimanche et de jours fériés (art. 19 et 20a LTr) – 07-9731 / 100302 Michel Barbey SA, 1523 Granges-Marnand production, fabrication, expédition, bureau besoins spéciaux de consommation 73 H 02.04.2007–01.04.2010 (Nouveau permis)</w:t>
      </w:r>
    </w:p>
    <w:p>
      <w:r>
        <w:t>1808 Permis de travail en continu atypique (art. 24 LTr, art. 39 OLT 1) – 07-9764 / 100073 ASSA ABLOY Identification Technologies Switzerland SA, 1614 Granges (Veveyse) ateliers de production automatisée, fabrication de micro-bobines horaire d’exploitation indispensable pour des raisons économiques 44 H, 46 F 01.04.2007–31.03.2010 (Renouvellement/modification) Dérogation pour le personnel au sol du secteur de la navigation aérienne (art. 28 LTr) – 07-9723 / 110454 Checkport Suisse SA, 1215 Genève 15 Dépôt personnel au sol du secteur de la navigation aérienne (art. 47 al. 3 OLT 2) horaire d’exploitation indispensable pour des raisons économiques 12 H, 8 F 02.04.2007–01.04.2010 (Renouvellement) – 07-9725 / 110240 Jet Aviation Handling SA, 1218 Le Grand-Saconnex personnel au sol du secteur de la navigation aérienne (art. 47, al. 3, OLT 2) horaire d’exploitation indispensable pour des raisons économiques 100 H 02.04.2007–01.04.2010 (Renouvellement) – 07-9726 / 108968 ISS Aviation SA, 1215 Genève personnel au sol du secteur de la navigation aérienne (art. 47, al. 3, OLT 2) horaire d’exploitation indispensable pour des raisons économiques 200 H 02.04.2007–01.04.2010 (Renouvellement) – 07-9728 / 109213 CGS Customer Ground Service Genève SA, 1217 Meyrin personnel au sol du secteur de la navigation aérienne (art. 47, al. 3, OLT 2) horaire d’exploitation indispensable pour des raisons économiques 10 H, 6 F 02.04.2007–01.04.2010 (Renouvellement/modification) – 07-9733 / 101514 Gate Gourmet Switzerland GmbH, 1217 Meyrin personnel au sol de la navigation aérienne (art. 47, al. 3, OLT 2) horaire d’exploitation indispensable pour des raisons économiques 50 H 12.04.2007–11.04.2010 (Renouvellement) (H = hommes, F = femmes, J = jeunes gens)</w:t>
      </w:r>
    </w:p>
    <w:p>
      <w:r>
        <w:t>1809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1810 Permis concernant la durée du travail octroyés</w:t>
      </w:r>
    </w:p>
    <w:p>
      <w:r>
        <w:t>Permis de travail de nuit (art. 17 LTr) – 07-9612 / 101165 FKG Dentaire SA, 2302 La Chaux-de-Fonds ateliers CNC: rue de la Chapelle, 1a rue de l’Hôtel de Ville 21a rue du Crêt 7 horaire d’exploitation indispensable pour des raisons économiques 17 H 03.09.2004–02.09.2007 (Modification) – 07-9617 / 102003 Jean-Pierre Clément &amp; Cie SA, 2720 Tramelan atelier de décolletage horaire d’exploitation indispensable pour des raisons techniques</w:t>
      </w:r>
    </w:p>
    <w:p>
      <w:r>
        <w:rPr>
          <w:b/>
        </w:rPr>
        <w:t>E. 6</w:t>
      </w:r>
    </w:p>
    <w:p>
      <w:r>
        <w:t>H 15.03.2007–14.03.2010 (Renouvellement) – 07-9628 / 110194 DBS Transport SA, 1217 Meyrin technicien de maintenance sur le site de l’entreprise Firmenich SA, 1217 Meyrin. horaire d’exploitation indispensable pour des raisons techniques et économiques 1 H 01.03.2007–28.02.2010 (Nouveau permis) – 07-9631 / 100235 Cremo SA, 1752 Villars-sur-Glâne fabrication des fromages mi-dur – M.Ledentu horaire d’exploitation indispensable pour des raisons économiques</w:t>
      </w:r>
    </w:p>
    <w:p>
      <w:r>
        <w:rPr>
          <w:b/>
        </w:rPr>
        <w:t>E. 7</w:t>
      </w:r>
    </w:p>
    <w:p>
      <w:r>
        <w:t>H 15.03.2007–14.03.2010 (Renouvellement) – 07-9634 / 100235 Cremo SA, 1752 Villars-sur-Glâne beurrerie: moulage et cariste horaire d’exploitation indispensable pour des raisons économiques 27 H 15.03.2007–14.03.2010 (Renouvellement) – 07-9635 / 100235 Cremo SA, 1752 Villars-sur-Glâne fabrication du beurre industriel – M. Félix horaire d’exploitation indispensable pour des raisons économiques 6 H 15.03.2007–14.03.2010 (Renouvellement)</w:t>
      </w:r>
    </w:p>
    <w:p>
      <w:r>
        <w:t>1811 – 07-9636 / 100235 Cremo SA, 1752 Villars-sur-Glâne logistique – M.Ruch horaire d’exploitation indispensable pour des raisons économiques</w:t>
      </w:r>
    </w:p>
    <w:p>
      <w:r>
        <w:rPr>
          <w:b/>
        </w:rPr>
        <w:t>E. 10</w:t>
      </w:r>
    </w:p>
    <w:p>
      <w:r>
        <w:t>H 15.03.2007–14.03.2010 (Renouvellement) Permis de travail en continu atypique (art. 24 LTr, art. 39 OLT 1) – 07-9618 / 110194 DBS Transport SA, 1217 Meyrin transport des aimants cryodipoles sur le site LHC du CERN besoins spéciaux de consommation 55 H 01.03.2007–31.12.2007 (Renouvellement) (H = hommes, F = femmes, J = jeunes gens) Voies de droit Conformément à l’art. 55 LTr et aux art. 44 ss LPA ces décisions peuvent être attaquées devant la commission de recours du Tribunal administratif fédéral, Case postale, 3000 Berne 14, par recours administratif, dans les 30 jours à compter de la présente publication. Le mémoire de recours doit être présenté en deux exemplaires, il indiquera les conclusions, les motifs et les moyens de preuve et porter la signiature du recourant ou de son mandataire.</w:t>
      </w:r>
    </w:p>
    <w:p>
      <w:r>
        <w:t>1813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20 mars 2007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2007 Année Anno Band 1 Volume Volume Heft</w:t>
      </w:r>
    </w:p>
    <w:p>
      <w:r>
        <w:rPr>
          <w:b/>
        </w:rPr>
        <w:t>E. 12</w:t>
      </w:r>
    </w:p>
    <w:p>
      <w:r>
        <w:t>Cahier Numero Geschäftsnummer --- Numéro d'affaire Numero dell'oggetto Datum 20.03.2007 Date Data Seite 1807-1813 Page Pagina Ref. No 10 140 442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