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2007-0007 385 vom 16. Januar 2007</w:t>
      </w:r>
    </w:p>
    <w:p>
      <w:r>
        <w:t>Bundesverwaltung, 2007-01-16, DE</w:t>
      </w:r>
    </w:p>
    <w:p>
      <w:r>
        <w:rPr>
          <w:b/>
        </w:rPr>
        <w:t xml:space="preserve">Quelle: </w:t>
      </w:r>
      <w:r>
        <w:t>https://mcp.opencaselaw.ch/entscheid/ch_vb_2007-0007_385_</w:t>
      </w:r>
    </w:p>
    <w:p>
      <w:r>
        <w:t>FR: CH_VB 2007-0007 385 du 16 janvier 2007</w:t>
      </w:r>
    </w:p>
    <w:p>
      <w:r>
        <w:t>IT: CH_VB 2007-0007 385 del 16 gennaio 2007</w:t>
      </w:r>
    </w:p>
    <w:p>
      <w:pPr>
        <w:pStyle w:val="Heading2"/>
      </w:pPr>
      <w:r>
        <w:t>Volltext</w:t>
      </w:r>
    </w:p>
    <w:p>
      <w:r>
        <w:t>2007-0007 385 Conception générale du plan sectoriel «Dépôts en couches géologiques profondes»: information et participation de la population La Conception générale du plan sectoriel «Dépôts en couches géologiques profon- des» définit la procédure de sélection des sites prévus pour le stockage des déchets radioactifs. Elle ne contient pas encore d’indications géographiques concrètes, notamment sur l’emplacement des installations et des mesures prévues. Les critères liés à la sécurité technique sont prioritaires dans la recherche de sites appropriés: la protection à long terme de l’être humain et de l’environnement doit en effet être garantie. Les aspects socio-économiques, l’aménagement du territoire et la participa- tion des régions et cantons concernés jouent également un rôle important. Un premier projet de Conception générale a été soumis à discussion. De juin à août 2006 ont eu lieu notamment un atelier de travail réunissant les représentants de différents partis politiques et organisations, ainsi que cinq discussions de groupe (appelées groupes de réflexion), durant lesquelles des participants non spécialisés ont abordé la gestion des déchets radioactifs et le plan sectoriel «Dépôts en couches géologiques profondes», entre autres. Par ailleurs, jusqu’à fin août, les cantons, les Etats voisins et les services de la Confédération concernés, de même que les partis et les organisations ont eu l’occasion de se prononcer par écrit sur la Conception géné- rale. Celle-ci a ensuite été remaniée par l’Office fédéral de l’énergie sur la base des réactions obtenues. Conformément à l’art. 4 de la loi du 22 juin 1979 sur l’aménagement du territoire (LAT), la population a la possibilité de participer à la procédure: toutes les organisa- tions et personnes de droit public et privé concernées peuvent se prononcer sur le projet de Conception générale. La version actualisée de la Conception générale du plan sectoriel «Dépôts en cou- ches géologiques profondes» peut être consultée sur rendez-vous du 15 janvier 2007 au 20 avril 2007 auprès de l’Office fédéral de l’énergie, Mühlestrasse 4, 3063 Ittigen (adresse postale: OFEN, 3003 Berne). Il est également possible de la consulter auprès des directions ou départements cantonaux de l’aménagement du territoire. De plus, ce document peut être téléchargé sur le site www.bfe.admin.ch ou www.dechetsradioactifs.ch. Les avis relatifs à la Conception générale du plan sectoriel «Dépôts en couches géologiques profondes» sont à adresser par écrit avant le 20 avril 2007 à l’adresse suivante: Office fédéral de l’énergie, M. Michael Aebersold, 3003 Berne; sachplan@bfe.admin.ch. 16 janvier 2007 Office fédéral de l’énergie</w:t>
      </w:r>
    </w:p>
    <w:p>
      <w:r>
        <w:t>386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16 janvier 2007 Chancellerie fédérale</w:t>
      </w:r>
    </w:p>
    <w:p>
      <w:r>
        <w:t>Schweizerisches Bundesarchiv, Digitale Amtsdruckschriften Archives fédérales suisses, Publications officielles numérisées Archivio federale svizzero, Pubblicazioni ufficiali digitali Conception générale du plan sectoriel « Dépôts en couches géologiques profondes » : information et participation de la population In Bundesblatt Dans Feuille fédérale In Foglio federale Jahr 2007 Année Anno Band 1 Volume Volume Heft 03 Cahier Numero Geschäftsnummer --- Numéro d'affaire Numero dell'oggetto Datum 16.01.2007 Date Data Seite 385-386 Page Pagina Ref. No 10 140 269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