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2006-2702 8239 vom 24. Oktober 2006</w:t>
      </w:r>
    </w:p>
    <w:p>
      <w:r>
        <w:t>Bundesverwaltung, 2006-10-24, DE</w:t>
      </w:r>
    </w:p>
    <w:p>
      <w:r>
        <w:rPr>
          <w:b/>
        </w:rPr>
        <w:t xml:space="preserve">Quelle: </w:t>
      </w:r>
      <w:r>
        <w:t>https://mcp.opencaselaw.ch/entscheid/ch_vb_2006-2702_8239_</w:t>
      </w:r>
    </w:p>
    <w:p>
      <w:r>
        <w:t>FR: CH_VB 2006-2702 8239 du 24 octobre 2006</w:t>
      </w:r>
    </w:p>
    <w:p>
      <w:r>
        <w:t>IT: CH_VB 2006-2702 8239 del 24 ottobre 2006</w:t>
      </w:r>
    </w:p>
    <w:p>
      <w:pPr>
        <w:pStyle w:val="Heading2"/>
      </w:pPr>
      <w:r>
        <w:t>Erwägungen</w:t>
      </w:r>
    </w:p>
    <w:p>
      <w:r>
        <w:rPr>
          <w:b/>
        </w:rPr>
        <w:t>E. 5</w:t>
      </w:r>
    </w:p>
    <w:p>
      <w:r>
        <w:t>H, 1 F 01.11.2006–31.10.2009 (Nouveau permis) – 06-8953 / 101181 Bourquin SA, 2108 Couvet étampage horaire d’exploitation indispensable pour des raisons économiques 44 H 15.10.2006–14.10.2009 (Renouvellement/modification) – 06-8980 / 100443 MECALP TECHNOLOGY SA, 1260 Nyon atelier de décolletage horaire d’exploitation indispensable pour des raisons économiques</w:t>
      </w:r>
    </w:p>
    <w:p>
      <w:r>
        <w:rPr>
          <w:b/>
        </w:rPr>
        <w:t>E. 10</w:t>
      </w:r>
    </w:p>
    <w:p>
      <w:r>
        <w:t>H 13.10.2006–12.10.2009 (Nouveau permis) Permis de travail de nuit (sans alternance avec un travail de jour) (Art. 17 LTr) – 06-8920 / 109806 Vaucher Manufacture Fleurier SA, 2114 Fleurier usinage CNC, galvanoplastie horaire d’exploitation indispensable pour des raisons économiques</w:t>
      </w:r>
    </w:p>
    <w:p>
      <w:r>
        <w:rPr>
          <w:b/>
        </w:rPr>
        <w:t>E. 11</w:t>
      </w:r>
    </w:p>
    <w:p>
      <w:r>
        <w:t>H, 3 F 28.08.2004–27.07.2007 (Modification)</w:t>
      </w:r>
    </w:p>
    <w:p>
      <w:r>
        <w:t>8240 – 06-8946 / 108984 Planzer Transports SA, 1131 Tolochenaz chauffeurs véhicules légers, personnel des quais besoins spéciaux de consommation</w:t>
      </w:r>
    </w:p>
    <w:p>
      <w:r>
        <w:rPr>
          <w:b/>
        </w:rPr>
        <w:t>E. 12</w:t>
      </w:r>
    </w:p>
    <w:p>
      <w:r>
        <w:t>H 05.11.2006–04.11.2009 (Renouvellement) Permis de travail de nuit (sans alternance avec un travail de jour) et du dimanche (Art. 17 et 19 LTr) – 06-8968 / 101104 Comadur SA, 2400 Le Locle «usinage-polissage-lavage», pressage, injection, plasma, traitement thermique horaire d’exploitation indispensable pour des raisons économiques 36 H, 20 F 28.05.2006–27.05.2009 (Modification)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 24 octobre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42 Cahier Numero Geschäftsnummer --- Numéro d'affaire Numero dell'oggetto Datum 24.10.2006 Date Data Seite 8239-8240 Page Pagina Ref. No 10 140 036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