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2006-2218 6631 vom 26. Juli 2006</w:t>
      </w:r>
    </w:p>
    <w:p>
      <w:r>
        <w:t>Bundesverwaltung, 2006-07-26, DE</w:t>
      </w:r>
    </w:p>
    <w:p>
      <w:r>
        <w:rPr>
          <w:b/>
        </w:rPr>
        <w:t xml:space="preserve">Quelle: </w:t>
      </w:r>
      <w:r>
        <w:t>https://mcp.opencaselaw.ch/entscheid/ch_vb_2006-2218_6631_</w:t>
      </w:r>
    </w:p>
    <w:p>
      <w:r>
        <w:t>FR: CH_VB 2006-2218 6631 du 26 juillet 2006</w:t>
      </w:r>
    </w:p>
    <w:p>
      <w:r>
        <w:t>IT: CH_VB 2006-2218 6631 del 26 luglio 2006</w:t>
      </w:r>
    </w:p>
    <w:p>
      <w:pPr>
        <w:pStyle w:val="Heading2"/>
      </w:pPr>
      <w:r>
        <w:t>Erwägungen</w:t>
      </w:r>
    </w:p>
    <w:p>
      <w:r>
        <w:rPr>
          <w:b/>
        </w:rPr>
        <w:t>E. 1</w:t>
      </w:r>
    </w:p>
    <w:p>
      <w:r>
        <w:t>Dans la mesure où il est recevable, le recours est rejeté.</w:t>
      </w:r>
    </w:p>
    <w:p>
      <w:r>
        <w:rPr>
          <w:b/>
        </w:rPr>
        <w:t>E. 2</w:t>
      </w:r>
    </w:p>
    <w:p>
      <w:r>
        <w:t>Il n’est pas perçu de frais de justice. Un exemplaire de l’arrêt ainsi que les annexes sont à votre disposition à la chancel- lerie du Tribunal fédéral des assurances.</w:t>
      </w:r>
    </w:p>
    <w:p>
      <w:r>
        <w:rPr>
          <w:b/>
        </w:rPr>
        <w:t>E. 5</w:t>
      </w:r>
    </w:p>
    <w:p>
      <w:r>
        <w:t>septembre 2006 Tribunal fédéral des assurances p.o. de la Présidente:</w:t>
      </w:r>
    </w:p>
    <w:p>
      <w:r>
        <w:t>Le directeur de la Chancellerie, Studer H 110/06</w:t>
      </w:r>
    </w:p>
    <w:p>
      <w:r>
        <w:t>Schweizerisches Bundesarchiv, Digitale Amtsdruckschriften Archives fédérales suisses, Publications officielles numérisées Archivio federale svizzero, Pubblicazioni ufficiali digitali Communication. Tribunal fédéral des assurances In Bundesblatt Dans Feuille fédérale In Foglio federale Jahr 2006 Année Anno Band 1 Volume Volume Heft 35 Cahier Numero Geschäftsnummer --- Numéro d'affaire Numero dell'oggetto Datum 05.09.2006 Date Data Seite 6631-6631 Page Pagina Ref. No</w:t>
      </w:r>
    </w:p>
    <w:p>
      <w:r>
        <w:rPr>
          <w:b/>
        </w:rPr>
        <w:t>E. 10</w:t>
      </w:r>
    </w:p>
    <w:p>
      <w:r>
        <w:t>139 867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