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2006-1587 4503 vom 30. Mai 2006</w:t>
      </w:r>
    </w:p>
    <w:p>
      <w:r>
        <w:t>Bundesverwaltung, 2006-05-30, DE</w:t>
      </w:r>
    </w:p>
    <w:p>
      <w:r>
        <w:rPr>
          <w:b/>
        </w:rPr>
        <w:t xml:space="preserve">Quelle: </w:t>
      </w:r>
      <w:r>
        <w:t>https://mcp.opencaselaw.ch/entscheid/ch_vb_2006-1587_4503_</w:t>
      </w:r>
    </w:p>
    <w:p>
      <w:r>
        <w:t>FR: CH_VB 2006-1587 4503 du 30 mai 2006</w:t>
      </w:r>
    </w:p>
    <w:p>
      <w:r>
        <w:t>IT: CH_VB 2006-1587 4503 del 30 maggio 2006</w:t>
      </w:r>
    </w:p>
    <w:p>
      <w:pPr>
        <w:pStyle w:val="Heading2"/>
      </w:pPr>
      <w:r>
        <w:t>Erwägungen</w:t>
      </w:r>
    </w:p>
    <w:p>
      <w:r>
        <w:rPr>
          <w:b/>
        </w:rPr>
        <w:t>E. 6</w:t>
      </w:r>
    </w:p>
    <w:p>
      <w:r>
        <w:t>H, 11 F 02.07.2006–01.07.2009 (Renouvellement) Permis de travail du dimanche et de jours fériés (Art. 19 et 20a LTr) – 06-8409 / 110481 AVIS Location de voitures SA, 1215 Genève Nettoyage, préparation des véhicules de location besoins spéciaux de consommation 20 H 01.05.2006–30.04.2009 (Nouveau permis) Permis de travail en continu (Art. 24 LTr, art. 36–38 OLT1) – 06-8408 / 100778 Syngenta Crop Protection Monthey SA, 1870 Monthey bâtiments: 317, 334, 337, 351, 370, 415, 452, 358, 370, 255 et 307 horaire d’exploitation indispensable pour des raisons techniques et économiques 222 H 02.04.2006–01.04.2009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4504 Permis concernant la durée du travail octroyés</w:t>
      </w:r>
    </w:p>
    <w:p>
      <w:r>
        <w:t>Permis de travail de nuit (Art. 17 LTr) – 06-8239 / 101556 Boninchi SA, 1214 Vernier atelier de fabrication CNC horaire d’exploitation indispensable pour des raisons économiques</w:t>
      </w:r>
    </w:p>
    <w:p>
      <w:r>
        <w:rPr>
          <w:b/>
        </w:rPr>
        <w:t>E. 10</w:t>
      </w:r>
    </w:p>
    <w:p>
      <w:r>
        <w:t>H 02.04.2006–01.04.2009 (Renouvellement) – 06-8261 / 101588 Simon et Membrez SA, 2852 Courtételle tous les départements d’usinage de l’entreprise horaire d’exploitation indispensable pour des raisons économiques 18 H, 6 F 19.05.2004–19.05.2007 (Modification) – 06-8287 / 110593 Süd-Chemie (Schweiz) AG, 1636 Broc ateliers d’injection plastique, d’impression et finition, maintenance horaire d’exploitation indispensable pour des raisons économiques</w:t>
      </w:r>
    </w:p>
    <w:p>
      <w:r>
        <w:rPr>
          <w:b/>
        </w:rPr>
        <w:t>E. 15</w:t>
      </w:r>
    </w:p>
    <w:p>
      <w:r>
        <w:t>H, 15 F 01.05.2006–30.04.2009 (Nouveau permis) – 06-8293 / 110545 BIOCARB SA, 1283 La Plaine production horaire d’exploitation indispensable pour des raisons économiques 5 H, 1 J 25.04.2006–24.04.2009 (Nouveau permis) – 06-8306 / 101165 FKG Dentaire SA, 2302 La Chaux-de-Fonds atelier CNC: rue de la Chapelle 1a et rue de l’Hôtel de Ville 21a horaire d’exploitation indispensable pour des raisons économiques 9 H 03.09.2004–02.09.2007 (Modification) Permis de travail de nuit et du dimanche (Art. 17 et 19 LTr) – 06-8292 / 100587 Entreprise d’arts graphiques Jean Genoud SA, 1052 Mont-sur-Lausanne département prépresse et impression horaire d’exploitation indispensable pour des raisons économiques</w:t>
      </w:r>
    </w:p>
    <w:p>
      <w:r>
        <w:rPr>
          <w:b/>
        </w:rPr>
        <w:t>E. 19</w:t>
      </w:r>
    </w:p>
    <w:p>
      <w:r>
        <w:t>H, 1 F 28.08.2005–27.08.2008 (Modification)</w:t>
      </w:r>
    </w:p>
    <w:p>
      <w:r>
        <w:t>4505 Permis de travail de nuit et du dimanche (sans alternance) (Art. 17 et 19 LTr) – 06-8283 / 101104 Comadur SA, 2400 Le Locle «usinage-polissage-lavage», pressage, injection, plasma, traitement thermique horaire d’exploitation indispensable pour des raisons économiques 35 H, 20 F 28.05.2006–27.05.2009 (Renouvellement) Permis de travail de nuit et du dimanche (Service de piquet) (Art. 14 et 15 OLT1) – 06-8252 / 110640 Unisys (Suisse) S.A., 1052 Mont-sur-Lausanne Département IT: intervention-réparation suite à des dérangements sur des installations TED dans toute la Suisse horaire d’exploitation indispensable pour des raisons techniques 2 H 07.04.2006–06.04.2009 (Nouveau permis) – 06-8288 / 110593 Süd-Chemie (Schweiz) AG, 1636 Broc maintenance besoins spéciaux de consommation 1 H 01.05.2006–30.04.2009 (Nouveau permis) Permis de travail du dimanche (Art. 19 LTr) – 06-8273 / 101785 W. Gassmann AG, 2504 Biel/Bienne expositions régionales besoins spéciaux de consommation 4 F 28.05.2006–27.05.2009 (Renouvellement) Permis de travail du dimanche et de jours fériés (Art. 19 et 20a LTr) – 06-8264 / 108441 Cargill International SA, 1211 Genève 12 négoce international de matières premières (import-export de grains), service informatique besoins spéciaux de consommation 27 H, 28 F 11.06.2006–10.06.2009 (Renouvellement)</w:t>
      </w:r>
    </w:p>
    <w:p>
      <w:r>
        <w:t>4506 – 06-8290 / 101465 Pancosma SA pour l’industrie des produits biochimiques, 1218 Le Grand-Saconnex production horaire d’exploitation indispensable pour des raisons techniques et économiques 2 H 11.06.2006–10.06.2009 (Renouvellement) Permis de travail pour les jours fériés (Art. 19 et 20a LTr) – 06-8284 / 109259 RHIAG Group Ltd, 1754 Rosé logistique pièces automobiles (gestion – livraison) besoins spéciaux de consommation 12 H 18.06.2006–17.06.2009 (Renouvellement) – 06-8289 / 108449 Sérolab, société anonyme, 1617 Remaufens prise de commande, préparation des médicaments et expédition besoins spéciaux de consommation 2 H, 4 F 11.06.2006–10.06.2009 (Renouvellement) Permis de travail en continu (Art. 24 LTr, art. 36–38 OLT1) – 06-8259 / 108561 Nestlé Nespresso SA Centre de production, 1350 Orbe production horaire d’exploitation indispensable pour des raisons économiques 150 H, 20 F 23.04.2006–22.04.2009 (Renouvellement/modification) – 06-8269 / 100116 Pavatex SA, 1701 Fribourg ligne de production (fabrication) de panneaux bruts (Pavatex et Pavaroc) horaire d’exploitation indispensable pour des raisons techniques et économiques 16 H 13.02.2005–12.02.2008 (Modification) – 06-8302 / 100238 Maxwell Technologies SA, 1728 Rossens FR département production BCAP et HT horaire d’exploitation indispensable pour des raisons économiques 38 H, 20 F 14.11.2004–13.11.2007 (Modification) (H = hommes, F = femmes, J = jeunes gens)</w:t>
      </w:r>
    </w:p>
    <w:p>
      <w:r>
        <w:t>4507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30 mai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w:t>
      </w:r>
    </w:p>
    <w:p>
      <w:r>
        <w:rPr>
          <w:b/>
        </w:rPr>
        <w:t>E. 21</w:t>
      </w:r>
    </w:p>
    <w:p>
      <w:r>
        <w:t>Cahier Numero Geschäftsnummer --- Numéro d'affaire Numero dell'oggetto Datum 30.05.2006 Date Data Seite 4503-4507 Page Pagina Ref. No 10 139 642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