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2006-1209 3889 vom 9. Mai 2006</w:t>
      </w:r>
    </w:p>
    <w:p>
      <w:r>
        <w:t>Bundesverwaltung, 2006-05-09, DE</w:t>
      </w:r>
    </w:p>
    <w:p>
      <w:r>
        <w:rPr>
          <w:b/>
        </w:rPr>
        <w:t xml:space="preserve">Quelle: </w:t>
      </w:r>
      <w:r>
        <w:t>https://mcp.opencaselaw.ch/entscheid/ch_vb_2006-1209_3889_</w:t>
      </w:r>
    </w:p>
    <w:p>
      <w:r>
        <w:t>FR: CH_VB 2006-1209 3889 du 9 mai 2006</w:t>
      </w:r>
    </w:p>
    <w:p>
      <w:r>
        <w:t>IT: CH_VB 2006-1209 3889 del 9 maggio 2006</w:t>
      </w:r>
    </w:p>
    <w:p>
      <w:pPr>
        <w:pStyle w:val="Heading2"/>
      </w:pPr>
      <w:r>
        <w:t>Erwägungen</w:t>
      </w:r>
    </w:p>
    <w:p>
      <w:r>
        <w:rPr>
          <w:b/>
        </w:rPr>
        <w:t>E. 1</w:t>
      </w:r>
    </w:p>
    <w:p>
      <w:r>
        <w:t>La demande de référendum contre la modification du 16 décembre 2005 de la loi sur l’asile (LAsi) a abouti, les 50 000 signatures valables exigées par l’art. 141, al. 1, de la Constitution ayant été recueillies.</w:t>
      </w:r>
    </w:p>
    <w:p>
      <w:r>
        <w:rPr>
          <w:b/>
        </w:rPr>
        <w:t>E. 2</w:t>
      </w:r>
    </w:p>
    <w:p>
      <w:r>
        <w:t>Sur 91 529 signatures déposées, 90 652 sont valables.</w:t>
      </w:r>
    </w:p>
    <w:p>
      <w:r>
        <w:rPr>
          <w:b/>
        </w:rPr>
        <w:t>E. 3</w:t>
      </w:r>
    </w:p>
    <w:p>
      <w:r>
        <w:t>Obwald 139 0 Nidwald 185 0 Glaris 168</w:t>
      </w:r>
    </w:p>
    <w:p>
      <w:r>
        <w:rPr>
          <w:b/>
        </w:rPr>
        <w:t>E. 4</w:t>
      </w:r>
    </w:p>
    <w:p>
      <w:r>
        <w:t>Zoug 564 0 Fribourg 3 148 20 Soleure 1 463</w:t>
      </w:r>
    </w:p>
    <w:p>
      <w:r>
        <w:rPr>
          <w:b/>
        </w:rPr>
        <w:t>E. 7</w:t>
      </w:r>
    </w:p>
    <w:p>
      <w:r>
        <w:t>Vaud</w:t>
      </w:r>
    </w:p>
    <w:p>
      <w:r>
        <w:rPr>
          <w:b/>
        </w:rPr>
        <w:t>E. 10</w:t>
      </w:r>
    </w:p>
    <w:p>
      <w:r>
        <w:t>255 39 Valais 3 000 33 Neuchâtel 5 108 17 Genève</w:t>
      </w:r>
    </w:p>
    <w:p>
      <w:r>
        <w:rPr>
          <w:b/>
        </w:rPr>
        <w:t>E. 12</w:t>
      </w:r>
    </w:p>
    <w:p>
      <w:r>
        <w:t>927 79 Jura 2 372 78</w:t>
      </w:r>
    </w:p>
    <w:p>
      <w:r>
        <w:t>Suisse 90 652 877</w:t>
      </w:r>
    </w:p>
    <w:p>
      <w:r>
        <w:t>Schweizerisches Bundesarchiv, Digitale Amtsdruckschriften Archives fédérales suisses, Publications officielles numérisées Archivio federale svizzero, Pubblicazioni ufficiali digitali Référendum contre la modification du 16 décembre 2005 de la loi sur l'asile (LAsi) In Bundesblatt Dans Feuille fédérale In Foglio federale Jahr 2006 Année Anno Band 1 Volume Volume Heft 18 Cahier Numero Geschäftsnummer --- Numéro d'affaire Numero dell'oggetto Datum 09.05.2006 Date Data Seite 3889-3890 Page Pagina Ref. No 10 139 589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