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2006-0367 1859 vom 14. Februar 2006</w:t>
      </w:r>
    </w:p>
    <w:p>
      <w:r>
        <w:t>Bundesverwaltung, 2006-02-14, DE</w:t>
      </w:r>
    </w:p>
    <w:p>
      <w:r>
        <w:rPr>
          <w:b/>
        </w:rPr>
        <w:t xml:space="preserve">Quelle: </w:t>
      </w:r>
      <w:r>
        <w:t>https://mcp.opencaselaw.ch/entscheid/ch_vb_2006-0367_1859_</w:t>
      </w:r>
    </w:p>
    <w:p>
      <w:r>
        <w:t>FR: CH_VB 2006-0367 1859 du 14 février 2006</w:t>
      </w:r>
    </w:p>
    <w:p>
      <w:r>
        <w:t>IT: CH_VB 2006-0367 1859 del 14 febbraio 2006</w:t>
      </w:r>
    </w:p>
    <w:p>
      <w:pPr>
        <w:pStyle w:val="Heading2"/>
      </w:pPr>
      <w:r>
        <w:t>Volltext</w:t>
      </w:r>
    </w:p>
    <w:p>
      <w:r>
        <w:t>2006-0367 1859 Procédure de consultation Département fédéral de l’intérieur Article constitutionnel et loi fédérale relative à la recherche sur l’être humain Le nouvel article constitutionnel confère à la Confédération une compétence étendue dans le domaine de la santé pour la réglementation de la recherche sur l’être humain. Ces dispositions visent en premier lieu à protéger la dignité et la personnalité de l’être humain dans la recherche. Sur la base du nouvel article constitutionnel, la loi fédérale relative à la recherche sur l’être humain (loi relative à la recherche sur l’être humain, LRH) permettra de disposer, au niveau fédéral, d’une réglementation uni- forme, étendue et exhaustive et de concrétiser les principes précédemment cités sur le plan constitutionnel. Date limite: 31 mai 2006 Les documents relatifs à la procédure de consultation peuvent être obtenus auprès de: DFI, Office fédérale de la santé publique, section recherche sur l’être humain et éthique, Seilerstrasse 8, 3003 Berne. Le dossier envoyé en consultation peut être consulté à l’adresse suivante: http://www.bk.admin.ch/ch/f/gg/pc/pendent.html. 14 février 2006 Chancellerie fédérale</w:t>
      </w:r>
    </w:p>
    <w:p>
      <w:r>
        <w:t>Schweizerisches Bundesarchiv, Digitale Amtsdruckschriften Archives fédérales suisses, Publications officielles numérisées Archivio federale svizzero, Pubblicazioni ufficiali digitali Procédure de consultation. DFI. Article constitutionnel et loi fédérale relative à la recherche sur l'être humain In Bundesblatt Dans Feuille fédérale In Foglio federale Jahr 2006 Année Anno Band 1 Volume Volume Heft 06 Cahier Numero Geschäftsnummer --- Numéro d'affaire Numero dell'oggetto Datum 14.02.2006 Date Data Seite 1859-1859 Page Pagina Ref. No 10 139 341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