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2006-0358 1855 vom 21. Mai 2006</w:t>
      </w:r>
    </w:p>
    <w:p>
      <w:r>
        <w:t>Bundesverwaltung, 2006-05-21, DE</w:t>
      </w:r>
    </w:p>
    <w:p>
      <w:r>
        <w:rPr>
          <w:b/>
        </w:rPr>
        <w:t xml:space="preserve">Quelle: </w:t>
      </w:r>
      <w:r>
        <w:t>https://mcp.opencaselaw.ch/entscheid/ch_vb_2006-0358_1855_</w:t>
      </w:r>
    </w:p>
    <w:p>
      <w:r>
        <w:t>FR: CH_VB 2006-0358 1855 du 21 mai 2006</w:t>
      </w:r>
    </w:p>
    <w:p>
      <w:r>
        <w:t>IT: CH_VB 2006-0358 1855 del 21 maggio 2006</w:t>
      </w:r>
    </w:p>
    <w:p>
      <w:pPr>
        <w:pStyle w:val="Heading2"/>
      </w:pPr>
      <w:r>
        <w:t>Erwägungen</w:t>
      </w:r>
    </w:p>
    <w:p>
      <w:r>
        <w:rPr>
          <w:b/>
        </w:rPr>
        <w:t>E. 1</w:t>
      </w:r>
    </w:p>
    <w:p>
      <w:r>
        <w:t>Nous avons fixé au dimanche 21 mai 2006 et, dans les limites des disposi- tions légales, aux jours précédents, la votation populaire concernant l’arrêté fédéral du 16 décembre 2005 modifiant les articles de la Constitution sur la formation (FF 2005 6793).</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 maines au plus tôt mais au plus tard trois semaines avant le jour de la vota- 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w:t>
      </w:r>
    </w:p>
    <w:p>
      <w:r>
        <w:t>Circulaire du Conseil fédéral aux gouvernements cantonaux relative à la votation populaire du 21 mai 2006 1856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 gnature).» (art. 77 de la loi fédérale du 17 décembre 1976 sur les droits poli- 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rPr>
          <w:b/>
        </w:rPr>
        <w:t>E. 06</w:t>
      </w:r>
    </w:p>
    <w:p>
      <w:r>
        <w:t>Cahier Numero Geschäftsnummer --- Numéro d'affaire Numero dell'oggetto Datum 14.02.2006 Date Data Seite 1855-1856 Page Pagina Ref. No</w:t>
      </w:r>
    </w:p>
    <w:p>
      <w:r>
        <w:rPr>
          <w:b/>
        </w:rPr>
        <w:t>E. 6</w:t>
      </w:r>
    </w:p>
    <w:p>
      <w:r>
        <w:t>La question figurant sur le bulletin de vote a la teneur suivante:</w:t>
      </w:r>
    </w:p>
    <w:p>
      <w:r>
        <w:t>Acceptez-vous l’arrêté fédéral du 16 décembre 2005 modifiant les articles de la Constitution sur la formation? Nous vous prions d’agréer, Mesdames et Messieurs les Présidents, Mesdames et Messieurs les conseillers d’Etat, l’assurance de notre haute considération. 31 janvier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21 mai 2006 In Bundesblatt Dans Feuille fédérale In Foglio federale Jahr 2006 Année Anno Band 1 Volume Volume Heft</w:t>
      </w:r>
    </w:p>
    <w:p>
      <w:r>
        <w:rPr>
          <w:b/>
        </w:rPr>
        <w:t>E. 10</w:t>
      </w:r>
    </w:p>
    <w:p>
      <w:r>
        <w:t>139 339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