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2005-2478 5397 vom 4. Oktober 2005</w:t>
      </w:r>
    </w:p>
    <w:p>
      <w:r>
        <w:t>Bundesverwaltung, 2005-10-04, DE</w:t>
      </w:r>
    </w:p>
    <w:p>
      <w:r>
        <w:rPr>
          <w:b/>
        </w:rPr>
        <w:t xml:space="preserve">Quelle: </w:t>
      </w:r>
      <w:r>
        <w:t>https://mcp.opencaselaw.ch/entscheid/ch_vb_2005-2478_5397_</w:t>
      </w:r>
    </w:p>
    <w:p>
      <w:r>
        <w:t>FR: CH_VB 2005-2478 5397 du 4 octobre 2005</w:t>
      </w:r>
    </w:p>
    <w:p>
      <w:r>
        <w:t>IT: CH_VB 2005-2478 5397 del 4 ottobre 2005</w:t>
      </w:r>
    </w:p>
    <w:p>
      <w:pPr>
        <w:pStyle w:val="Heading2"/>
      </w:pPr>
      <w:r>
        <w:t>Erwägungen</w:t>
      </w:r>
    </w:p>
    <w:p>
      <w:r>
        <w:rPr>
          <w:b/>
        </w:rPr>
        <w:t>E. 1</w:t>
      </w:r>
    </w:p>
    <w:p>
      <w:r>
        <w:t>H 01.08.2005–31.05.2007 (Nouveau permis) – 05-7050 / 109326 DePuy ACE Sàrl, 2400 Le Locle production – département: CNC, polissage, anodisation horaire d’exploitation indispensable pour des raisons économiques 50 H, 1 F 09.01.2005–08.01.2008 (Modification) Permis de travail de nuit (sans alternance) (Art. 17 LTr) – 05-7029 / 101277 Metalor Technologies SA, 2000 Neuchâtel production Division Horlogerie/Bijouterie horaire d’exploitation indispensable pour des raisons économiques 88 H 01.10.2005–30.09.2008 (Nouveau permis) – 05-7056 / 109806 Vaucher Manufacture Fleurier SA, 2114 Fleurier usinage CNC horaire d’exploitation indispensable pour des raisons économiques 7 H 28.08.2004–27.08.2007 (Modification) Permis de travail de nuit et du dimanche (Art. 17 et 19 LTr) – 05-7032 / 100099 Feldschlösschen Boissons SA, succursale Brasserie du Cardinal Fribourg, 1700 Fribourg préparation des installations – fabrication/laboratoire – soutirage des bouteilles et des fûts horaire d’exploitation indispensable pour des raisons techniques et économiques 31 H 02.10.2005–01.10.2008 (Renouvellement)</w:t>
      </w:r>
    </w:p>
    <w:p>
      <w:r>
        <w:t>5398 Permis de travail du dimanche et de jours fériés (Art. 19 et 20a LTr) – 05-7009 / 110429 Polo Ralph Lauren Europe Sàrl, 1214 Vernier Comptabilité, service client-facturation, service informatique besoins spéciaux de consommation 7 H, 5 F 01.10.2005–30.09.2008 (Nouveau permis) Dérogation pour le personnel au sol du secteur de la navigation aérienne (Art. 28 LTr) – 05-7020 / 110454 Checkport Suisse SA, 1215 Genève 15 Dépôt Personnel au sol du secteur de la navigation aérienne (art. 47 al. 3 OLT 2) horaire d’exploitation indispensable pour des raisons économiques 12 H, 8 F 18.04.2005–01.04.2007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5399 Permis concernant la durée du travail octroyés</w:t>
      </w:r>
    </w:p>
    <w:p>
      <w:r>
        <w:t>Permis de travail de nuit (Art. 17 LTr) – 05-6860 / 101025 Préci-Coat SA, 2300 La Chaux-de-Fonds atelier de traitement de surface par déposition sous vide horaire d’exploitation indispensable pour des raisons économiques</w:t>
      </w:r>
    </w:p>
    <w:p>
      <w:r>
        <w:rPr>
          <w:b/>
        </w:rPr>
        <w:t>E. 6</w:t>
      </w:r>
    </w:p>
    <w:p>
      <w:r>
        <w:t>H 04.09.2005–03.09.2008 (Renouvellement) – 05-6867 / 100916 Sochinaz, société chimique de Vionnaz SA, 1895 Vionnaz ligne de production «Installation no 1» horaire d’exploitation indispensable pour des raisons économiques 12 H 16.10.2005–15.10.2008 (Renouvellement) – 05-6910 / 100483 Medtronic Europe SA, 1131 Tolochenaz Salle blanche horaire d’exploitation indispensable pour des raisons économiques 135 H, 165 F 08.05.2005–07.05.2008 (Modification) – 05-6911 / 102129 SID-Production Société Industrielle de la Doux SA, 2123 St-Sulpice atelier d’usinage, fraisage et tournage TOS horaire d’exploitation indispensable pour des raisons économiques 12 H 18.08.2005–17.08.2008 (Renouvellement/modification) Permis de travail de nuit (sans alternance) (Art. 17 LTr) – 05-6871 / 102146 Orofrais SA, 1030 Bussigny-Lausanne magasinage et livraison d’oeufs besoins spéciaux de consommation</w:t>
      </w:r>
    </w:p>
    <w:p>
      <w:r>
        <w:rPr>
          <w:b/>
        </w:rPr>
        <w:t>E. 9</w:t>
      </w:r>
    </w:p>
    <w:p>
      <w:r>
        <w:t>H 25.12.2005–24.12.2008 (Renouvellement) – 05-6873 / 101980 Jean Bärtschi SA, 2746 Crémines Atelier de décolletage horaire d’exploitation indispensable pour des raisons économiques 3 H 01.01.2006–31.12.2008 (Renouvellement/modification)</w:t>
      </w:r>
    </w:p>
    <w:p>
      <w:r>
        <w:t>5400 Permis de travail de nuit et du dimanche (sans alternance) (Art. 17 et 19 LTr) – 05-6877 / 100435 Presses Centrales Lausanne SA, 1002 Lausanne montage et impression «l’Agefi» horaire d’exploitation indispensable pour des raisons économiques 21 H 04.09.2005–31.12.2005 (Renouvellement) Permis de travail de nuit et du dimanche (Service de piquet) (Art. 14 et 15 OLT1) – 05-6907 / 109418 Beckman Coulter Eurocenter SA, 1260 Nyon Département informatique (Opérations) besoins spéciaux de consommation 1 H 01.09.2005–31.08.2008 (Nouveau permis) Permis de travail pour les jours fériés (Art. 19 et 20a LTr) – 05-6869 / 102141 Coop, Bâle Région Suisse Romande, 1762 Givisiez Surgelés besoins spéciaux de consommation 24 H 09.12.2005–10.12.2006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4 octobre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39 Cahier Numero Geschäftsnummer --- Numéro d'affaire Numero dell'oggetto Datum 04.10.2005 Date Data Seite 5397-5400 Page Pagina Ref. No</w:t>
      </w:r>
    </w:p>
    <w:p>
      <w:r>
        <w:rPr>
          <w:b/>
        </w:rPr>
        <w:t>E. 10</w:t>
      </w:r>
    </w:p>
    <w:p>
      <w:r>
        <w:t>138 952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