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2005-2371 5387 vom 9. September 2005</w:t>
      </w:r>
    </w:p>
    <w:p>
      <w:r>
        <w:t>Bundesverwaltung, 2005-09-09, DE</w:t>
      </w:r>
    </w:p>
    <w:p>
      <w:r>
        <w:rPr>
          <w:b/>
        </w:rPr>
        <w:t xml:space="preserve">Quelle: </w:t>
      </w:r>
      <w:r>
        <w:t>https://mcp.opencaselaw.ch/entscheid/ch_vb_2005-2371_5387_</w:t>
      </w:r>
    </w:p>
    <w:p>
      <w:r>
        <w:t>FR: CH_VB 2005-2371 5387 du 9 septembre 2005</w:t>
      </w:r>
    </w:p>
    <w:p>
      <w:r>
        <w:t>IT: CH_VB 2005-2371 5387 del 9 settembre 2005</w:t>
      </w:r>
    </w:p>
    <w:p>
      <w:pPr>
        <w:pStyle w:val="Heading2"/>
      </w:pPr>
      <w:r>
        <w:t>Volltext</w:t>
      </w:r>
    </w:p>
    <w:p>
      <w:r>
        <w:t>2005-2371 5387 Chancellerie fédérale Conventions des cantons avec l’étranger Par lettre du 9 septembre 2005, le canton de St-Gall a, en vertu de l’art. 56, al. 2, de la Constitution fédérale, porté à la connaissance de la Confédération le projet de coopération régionale entre le district de Bihor (Roumanie) et le canton de St-Gall (Suisse). Le dossier peut être consulté à l’adresse suivante: Chancellerie d’État du canton de St-Gall Koordinationsstelle für Aussenbeziehungen Regierungsgebäude 9001 St-Gall Téléphone 071 229 32 16, fax 071 229 39 55 Pour de plus amples informations, prière de consulter l’Aide-mémoire concernant la procédure de communication et d’examen des conventions intercantonales et des conventions que les cantons veulent conclure avec l’étranger, disponible à l’adresse suivante: http://www.admin.ch/ch/f/bk/recht/genehmigung_kantonaler_erlasse/Merkblatt.html Les cantons qui ne sont pas parties à la convention (cantons tiers) et qui souhaitent élever une réclamation sont priés d’en informer sans retard le canton de St-Gall. 27 septembre 2005 Chancellerie fédérale</w:t>
      </w:r>
    </w:p>
    <w:p>
      <w:r>
        <w:t>Schweizerisches Bundesarchiv, Digitale Amtsdruckschriften Archives fédérales suisses, Publications officielles numérisées Archivio federale svizzero, Pubblicazioni ufficiali digitali Conventions des cantons avec l'étranger In Bundesblatt Dans Feuille fédérale In Foglio federale Jahr 2005 Année Anno Band 1 Volume Volume Heft 38 Cahier Numero Geschäftsnummer --- Numéro d'affaire Numero dell'oggetto Datum 27.09.2005 Date Data Seite 5387-5387 Page Pagina Ref. No 10 138 944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