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2005-1271 3101 vom 23. Mai 2005</w:t>
      </w:r>
    </w:p>
    <w:p>
      <w:r>
        <w:t>Bundesverwaltung, 2005-05-23, DE</w:t>
      </w:r>
    </w:p>
    <w:p>
      <w:r>
        <w:rPr>
          <w:b/>
        </w:rPr>
        <w:t xml:space="preserve">Quelle: </w:t>
      </w:r>
      <w:r>
        <w:t>https://mcp.opencaselaw.ch/entscheid/ch_vb_2005-1271_3101_</w:t>
      </w:r>
    </w:p>
    <w:p>
      <w:r>
        <w:t>FR: CH_VB 2005-1271 3101 du 23 mai 2005</w:t>
      </w:r>
    </w:p>
    <w:p>
      <w:r>
        <w:t>IT: CH_VB 2005-1271 3101 del 23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7225/2004 contre l’entier des produits de la classe 5 de l’enregistrement international n° 825 857 ORALIX (fig.) est déclarée bien fondée.</w:t>
      </w:r>
    </w:p>
    <w:p>
      <w:r>
        <w:rPr>
          <w:b/>
        </w:rPr>
        <w:t>E. 3</w:t>
      </w:r>
    </w:p>
    <w:p>
      <w:r>
        <w:t>Il sera émis à l’encontre de l’entier des produits de la classe 5 de l’enregistrement international n° 825 857 ORALIX (fig.) une déclaration de refus partiel définitive dans la mesure de l’opposition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publica- tion dans la Feuille fédérale à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23 mai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n°7225/2004 In Bundesblatt Dans Feuille fédérale In Foglio federale Jahr 2005 Année Anno Band 1 Volume Volume Heft 21 Cahier Numero Geschäftsnummer --- Numéro d'affaire Numero dell'oggetto Datum 31.05.2005 Date Data Seite 3101-3101 Page Pagina Ref. No</w:t>
      </w:r>
    </w:p>
    <w:p>
      <w:r>
        <w:rPr>
          <w:b/>
        </w:rPr>
        <w:t>E. 10</w:t>
      </w:r>
    </w:p>
    <w:p>
      <w:r>
        <w:t>138 647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