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2004-2612 6395 vom 30. November 2004</w:t>
      </w:r>
    </w:p>
    <w:p>
      <w:r>
        <w:t>Bundesverwaltung, 2004-11-30, DE</w:t>
      </w:r>
    </w:p>
    <w:p>
      <w:r>
        <w:rPr>
          <w:b/>
        </w:rPr>
        <w:t xml:space="preserve">Quelle: </w:t>
      </w:r>
      <w:r>
        <w:t>https://mcp.opencaselaw.ch/entscheid/ch_vb_2004-2612_6395_</w:t>
      </w:r>
    </w:p>
    <w:p>
      <w:r>
        <w:t>FR: CH_VB 2004-2612 6395 du 30 novembre 2004</w:t>
      </w:r>
    </w:p>
    <w:p>
      <w:r>
        <w:t>IT: CH_VB 2004-2612 6395 del 30 novembre 2004</w:t>
      </w:r>
    </w:p>
    <w:p>
      <w:pPr>
        <w:pStyle w:val="Heading2"/>
      </w:pPr>
      <w:r>
        <w:t>Volltext</w:t>
      </w:r>
    </w:p>
    <w:p>
      <w:r>
        <w:t>2004-2612 6395 Demandes d’octroi de permis concernant la durée du travail</w:t>
      </w:r>
    </w:p>
    <w:p>
      <w:r>
        <w:t>Permis de travail de nuit (Art. 17 LTr) – 04-5343 / 101415 Firmenich SA, 1282 Dardagny Atelier de production, surveillance et maitenance des lignes de fabrication horaire d’exploitation indispensable pour des raisons techniques et économiques 15 H 19.12.2004–18.12.2007 (Renouvellement) Permis de travail de nuit (sans alternance) (Art. 17 LTr) – 04-5340 / 109437 Csee Centre Suisse d’Essais des Composants Electroniques SA, 2000 Neuchâtel Production horaire d’exploitation indispensable pour des raisons économiques 2 H, 4 F 01.12.2004–31.12.2005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6396 Permis concernant la durée du travail octroyés</w:t>
      </w:r>
    </w:p>
    <w:p>
      <w:r>
        <w:t>Permis de travail de nuit (Art. 17 LTr) – 04-5204 / 100103 Cafag SA, 1700 Fribourg Production horaire d’exploitation indispensable pour des raisons économiques 15 H, 8 F 07.11.2004–06.11.2007 (Renouvellement) – 04-5211 / 101785 W. Gassmann AG, 2504 Biel/Bienne Machine offset 8 couleurs MAN-Roland horaire d’exploitation indispensable pour des raisons économiques 6 H 01.11.2004–30.10.2007 (Renouvellement/modification) – 04-5231 / 101257 NagraID S.A., 2301 La Chaux-de-Fonds Département cartes horaire d’exploitation indispensable pour des raisons économiques 24 H, 6 F 07.11.2004–06.11.2007 (Renouvellement/modification) – 04-5248 / 100676 Säuberlin &amp; Pfeiffer S.A., 1800 Vevey Offset, cartonnage, boîtes à cape, maintenance horaire d’exploitation indispensable pour des raisons économiques 14 H, 10 F 01.11.2004–31.10.2007 (Renouvellement/modification) Permis de travail de nuit (sans alternance) (Art. 17 LTr) – 04-5256 / 102155 Maison Planzer Transports SA, 1215 Genève-Aéroport Transport de nuit besoins spéciaux de consommation 10 H 01.01.2005–31.12.2005 (Renouvellement) Dérogation basée sur l’art. 28 LTr – 04-5257 / 102156 Planzer (Valais) SA, 1950 Sion Transport de nuit besoins spéciaux de consommation 4 H 01.01.2005–31.12.2005 (Renouvellement) Dérogation basée sur l’art. 28 LTr</w:t>
      </w:r>
    </w:p>
    <w:p>
      <w:r>
        <w:t>6397 Permis de travail de nuit et pour les jours fériés (Art. 17, 19 et 20a LTr) – 04-4950 / 101456 Rolex SA, 1225 Chêne-Bourg Ateliers d’usinage et terminaison (or et acier) horaire d’exploitation indispensable pour des raisons économiques 235 H, 16 F 29.08.2004–28.08.2007 (Renouvellement/modification) – 04-4951 / 101489 Rolex SA, 1228 Plan-les-Ouates Automate de pollissage et d’érosion horaire d’exploitation indispensable pour des raisons économiques 81 H, 10 F 29.08.2004–28.08.2007 (Renouvellement/modification) – 04-5177 / 110014 Newworks Suisse SA, 1201 Genève Gestion, impression des documents horaire d’exploitation indispensable pour des raisons économiques 3 H 01.11.2004–30.11.2007 (Nouveau permis) Permis de travail de nuit et du dimanche (Art. 17 et 19 LTr) – 04-5212 / 100321 LN Industries SA, 1424 Champagne Atelier des fours à recuire et d’étirage (encadrement pendant les relèves) horaire d’exploitation indispensable pour des raisons économiques 6 H 07.10.2004–31.12.2005 (Renouvellement) Permis de travail du dimanche (Art. 19 LTr) – 04-5252 / 109997 Ingenierie Suisse SARL Team Partners, 1201 Genève Support informatique besoins spéciaux de consommation 1 H 15.11.2004–14.11.2007 (Nouveau permis) Refus d’octroi de permis de travail du dimanche (art. 19 LTr) – Satellite Denner Champréveyres, 2000 Neuchâtel Magasin d’alimentation Pas de besoins particuliers de consommation Travailleurs occupés à la vente Interdiction d’occuper du personnel le dimanche dès le 1er janvier 2005</w:t>
      </w:r>
    </w:p>
    <w:p>
      <w:r>
        <w:t>6398 Refus d’octroi de permis de travail du dimanche (art. 19 LTr) – Demirgiller DPM Migros Couvet, 2108 Couvet Magasin d’alimentation Pas de besoins particuliers de consommation Travailleurs occupés à la vente Interdiction d’occuper du personnel le dimanche dès le 1er janvier 2005 Refus d’octroi de permis de travail du dimanche (art. 19 LTr) – Marché des Arêtes, 2300 La Chaux-de-Fonds Magasin d’alimentation Pas de besoins particuliers de consommation Travailleurs occupés à la vente Interdiction d’occuper du personnel le dimanche dès le 1er janvier 2005 Permis de travail en continu atypique (art. 24 LTr, art. 39 OLT1) – 04-5255 / 101257 NagraID S.A., 2301 La Chaux-de-Fonds Département cartes horaire d’exploitation indispensable pour des raisons économiques 30 H, 6 F 01.11.2004–31.10.2005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30 novembre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47 Cahier Numero Geschäftsnummer --- Numéro d'affaire Numero dell'oggetto Datum 30.11.2004 Date Data Seite 6395-6398 Page Pagina Ref. No 10 138 195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