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2004-2555 6327 vom 23. November 2004</w:t>
      </w:r>
    </w:p>
    <w:p>
      <w:r>
        <w:t>Bundesverwaltung, 2004-11-23, DE</w:t>
      </w:r>
    </w:p>
    <w:p>
      <w:r>
        <w:rPr>
          <w:b/>
        </w:rPr>
        <w:t xml:space="preserve">Quelle: </w:t>
      </w:r>
      <w:r>
        <w:t>https://mcp.opencaselaw.ch/entscheid/ch_vb_2004-2555_6327_</w:t>
      </w:r>
    </w:p>
    <w:p>
      <w:r>
        <w:t>FR: CH_VB 2004-2555 6327 du 23 novembre 2004</w:t>
      </w:r>
    </w:p>
    <w:p>
      <w:r>
        <w:t>IT: CH_VB 2004-2555 6327 del 23 novembre 2004</w:t>
      </w:r>
    </w:p>
    <w:p>
      <w:pPr>
        <w:pStyle w:val="Heading2"/>
      </w:pPr>
      <w:r>
        <w:t>Volltext</w:t>
      </w:r>
    </w:p>
    <w:p>
      <w:r>
        <w:t>2004-2555 6327 Demandes d’octroi de permis concernant la durée du travail</w:t>
      </w:r>
    </w:p>
    <w:p>
      <w:r>
        <w:t>Permis de travail de nuit (sans alternance) (Art. 17 LTr) – 04-5334 / 101267 Werthanor SA, 2400 Le Locle Usinage boîtes et bracelets, tournage, fraisage, décolletage et soudage TIG horaire d’exploitation indispensable pour des raisons économiques 15 H 20.05.2002–31.12.2005 (Modification) – 04-5342 / 102090 Bonfrais Bongel SA, 1030 Bussigny-près-Lausanne Préparation et chargement des expéditions de produits frais besoins spéciaux de consommation 3 H 09.12.2004–08.12.2007 (Renouvellement) Permis de travail de nuit et pour les jours fériés (Art. 17, 19 et 20a LTr) – 04-5329 / 110062 Citco Technology Management Inc., Fort Lauderlale succursale de Meyrin, 1217 Meyrin Support informatique, gestion des données besoins spéciaux de consommation 3 H 01.12.2004–30.11.2007 (Nouveau permis) Permis de travail de nuit et du dimanche (Art. 17 et 19 LTr) – 04-5338 / 100795 La Plâtrière SA, 3977 Granges Fabrication du plâtre et surveillance des fours de séchage horaire d’exploitation indispensable pour des raisons techniques 10 H 06.11.2004–05.11.2007 (Renouvellement/modification)</w:t>
      </w:r>
    </w:p>
    <w:p>
      <w:r>
        <w:t>6328 Permis de travail de nuit et du dimanche (Service de piquet) (Art. 14 et 15 OLT1) – 04-5330 / 110062 Citco Technology Management Inc., Fort Lauderlale succursale de Meyrin, 1217 Meyrin Support informatique, gestion des données besoins spéciaux de consommation 4 H 01.12.2004–30.11.2007 (Nouveau permis) Permis de travail du dimanche et de jours fériés (Art. 19 et 20a LTr) – 04-5326 / 110025 X-press Meal Sàrl, 1227 Les Acacias Livraison à domicile besoins spéciaux de consommation 4 H 01.12.2004–30.11.2005 (Nouveau permis) – 04-5331 / 109974 IHA-GfK AG, 1000 Lausanne 9 Laboratoire téléphonique besoins spéciaux de consommation 10 H, 25 F 01.01.2005–31.01.2006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6329 Permis concernant la durée du travail octroyés</w:t>
      </w:r>
    </w:p>
    <w:p>
      <w:r>
        <w:t>Refus d’octroi de permis de travail du dimanche (art. 19 LTr) – Vis-à-Vis, 1892 Lavey Magasin d’alimentation Pas de besoins particuliers de consommation Travailleurs occupés à la vente Interdiction d’occuper du personnel le dimanche dès le 1er janvier 2005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46 Cahier Numero Geschäftsnummer --- Numéro d'affaire Numero dell'oggetto Datum 23.11.2004 Date Data Seite 6327-6329 Page Pagina Ref. No 10 138 174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