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2004-2456 6261 vom 17. Dezember 1984</w:t>
      </w:r>
    </w:p>
    <w:p>
      <w:r>
        <w:t>Bundesverwaltung, 1984-12-17, DE</w:t>
      </w:r>
    </w:p>
    <w:p>
      <w:r>
        <w:rPr>
          <w:b/>
        </w:rPr>
        <w:t xml:space="preserve">Quelle: </w:t>
      </w:r>
      <w:r>
        <w:t>https://mcp.opencaselaw.ch/entscheid/ch_vb_2004-2456_6261_</w:t>
      </w:r>
    </w:p>
    <w:p>
      <w:r>
        <w:t>FR: CH_VB 2004-2456 6261 du 17 décembre 1984</w:t>
      </w:r>
    </w:p>
    <w:p>
      <w:r>
        <w:t>IT: CH_VB 2004-2456 6261 del 17 dicembre 1984</w:t>
      </w:r>
    </w:p>
    <w:p>
      <w:pPr>
        <w:pStyle w:val="Heading2"/>
      </w:pPr>
      <w:r>
        <w:t>Volltext</w:t>
      </w:r>
    </w:p>
    <w:p>
      <w:r>
        <w:t>2004-2456 6261 Admission à la vérification d’instruments de pesage de 16 novembre 2004</w:t>
      </w:r>
    </w:p>
    <w:p>
      <w:r>
        <w:t>En vertu de l’art. 17 de la loi fédérale du 9 juin 1977 sur la métrologie et conformé- ment à l’art. 10 de l’ordonnance du 17 décembre 1984 sur la qualification des in- struments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LEICH und MEHL und CO. GmbH, Kernen (D) Requérant: LEICH und MEHL und CO. GmbH, Kernen (D)</w:t>
      </w:r>
    </w:p>
    <w:p>
      <w:r>
        <w:t>4e adjonction Instrument pour le pesage et le marquage des emballages casuels (Instrument étiqueteur de prix). Type: PAW 2000 Classe de précision:</w:t>
      </w:r>
    </w:p>
    <w:p>
      <w:r>
        <w:t>Fabricant: Klaus-Peter Zander GmbH, Hamburg (D) Requérant: Klaus-Peter Zander (Schweiz) GmbH, Rüschlikon (CH)</w:t>
      </w:r>
    </w:p>
    <w:p>
      <w:r>
        <w:t>2e adjonction Instrument de pesage électromécanique incorporé à un transpalette manuel. Types: KPZ 71-**, KPZ 72-** Classe de précision:</w:t>
      </w:r>
    </w:p>
    <w:p>
      <w:r>
        <w:t>Fabricant: Mettler-Toledo (Albstadt) GmbH, Albstadt (D) Requérant: Mettler-Toledo (Schweiz) AG, Greifensee (CH)</w:t>
      </w:r>
    </w:p>
    <w:p>
      <w:r>
        <w:t>5e adjonction Instrument de pesage calculateur de prix pour la vente directe au public. Types: UC-…, UC-V, UC3-… Classe de précision:</w:t>
      </w:r>
    </w:p>
    <w:p>
      <w:r>
        <w:t>C615</w:t>
      </w:r>
    </w:p>
    <w:p>
      <w:r>
        <w:t>C674</w:t>
      </w:r>
    </w:p>
    <w:p>
      <w:r>
        <w:t>C704</w:t>
      </w:r>
    </w:p>
    <w:p>
      <w:r>
        <w:t>6262 Fabricant: Bizerba GmbH &amp; Co. KG, Balingen (D) Requérant: Bizerba (Schweiz) AG, Zurich (CH)</w:t>
      </w:r>
    </w:p>
    <w:p>
      <w:r>
        <w:t>1re adjonction Instrument de pesage électromécanique. Type: ITC-F, ITC-B, ITC-R…M Classes de précision:</w:t>
      </w:r>
    </w:p>
    <w:p>
      <w:r>
        <w:t>Fabricant: Avery Berkel Group, Smethwick, West Midlands (UK) Requérant: Obrecht Technologie AG, Schlieren (CH)</w:t>
      </w:r>
    </w:p>
    <w:p>
      <w:r>
        <w:t>1re adjonction Instrument de pesage électgrmécanique. Type: L316 Classe de précision:</w:t>
      </w:r>
    </w:p>
    <w:p>
      <w:r>
        <w:t>Fabricant: Avery Berkel Group, Smethwick, West Midlands (UK) Requérant: Obrecht Technologie AG, Schlieren (CH)</w:t>
      </w:r>
    </w:p>
    <w:p>
      <w:r>
        <w:t>2e adjonction Instrument de pesage électromécanique. Type: L246 Classe de précision:</w:t>
      </w:r>
    </w:p>
    <w:p>
      <w:r>
        <w:t>Fabricant: Wöhwa Waagenbau, Pfedelbach (D) Requérant: Wöhwa Waagenbau, Pfedelbach (D)</w:t>
      </w:r>
    </w:p>
    <w:p>
      <w:r>
        <w:t>Instrument de pesage totalisateur continu à fonctionnement auto- matique (peseuse sur bande). Type: SFB 23e Classes de précision: 1 2</w:t>
      </w:r>
    </w:p>
    <w:p>
      <w:r>
        <w:t>Fabricant: DigiSens AG, Morat (CH) Requérant: DigiSens AG, Morat (CH)</w:t>
      </w:r>
    </w:p>
    <w:p>
      <w:r>
        <w:t>Pont-bascule routier à fonctionnement automatique pour le pesage en mouvement des essieux. Type: DYWA Classe de précision: 0,5 …. 10 C724</w:t>
      </w:r>
    </w:p>
    <w:p>
      <w:r>
        <w:t>C797</w:t>
      </w:r>
    </w:p>
    <w:p>
      <w:r>
        <w:t>C797</w:t>
      </w:r>
    </w:p>
    <w:p>
      <w:r>
        <w:t>839 W3 841 W7</w:t>
      </w:r>
    </w:p>
    <w:p>
      <w:r>
        <w:t>6263 Fabricant: ASCOREL, Pont-Evèque (F) Requérant: Titan Service SA, Sion (CH)</w:t>
      </w:r>
    </w:p>
    <w:p>
      <w:r>
        <w:t>Instrument de pesage électormécanique incorporé au dispositif élévateur de la pelle mécanique. Type: MC 400 Classes de précision: Y(b)</w:t>
      </w:r>
    </w:p>
    <w:p>
      <w:r>
        <w:t>Fabricant: GSE Ccale Systems, a Division of SPX Corporation, Novi, Michi- gan (USA) Requérant: Klaus-Peter Zander (Schweiz) GmbH, Rüschlikon (CH)</w:t>
      </w:r>
    </w:p>
    <w:p>
      <w:r>
        <w:t>Instrument de üesage électromécanique. Types: GSE 460, GSE 465 Classe de précision:</w:t>
      </w:r>
    </w:p>
    <w:p>
      <w:r>
        <w:t>Fabricant: Espera-Werke GmbH, Duisburg (D) Requérant: Espera-Werke GmbH, Duisburg (D)</w:t>
      </w:r>
    </w:p>
    <w:p>
      <w:r>
        <w:t>Instrument pour le pesage et le marquage des emballages casuels (Instrument étiqueteur de prix). Types: ES 6xyz, ES 7xyz Classe de précision:</w:t>
      </w:r>
    </w:p>
    <w:p>
      <w:r>
        <w:t>Fabricant: Rhewa-Waagenfabrik, August Freudewald GmbH &amp; Co. Mettmann (D) Requérant: Grüter Waagen, Eschenbach (CH)</w:t>
      </w:r>
    </w:p>
    <w:p>
      <w:r>
        <w:t>Instrument de pesage électromécanique. Types: N3, P3, Z3 Classe de précision:</w:t>
      </w:r>
    </w:p>
    <w:p>
      <w:r>
        <w:t>843 W5 845 W1 847 W1 849 W1</w:t>
      </w:r>
    </w:p>
    <w:p>
      <w:r>
        <w:t>6264 Fabricant: Rhewa-Waagenfabrik, August Freudewald GmbH &amp; Co. Mettmann (D) Fujitsu Services, Berkshire (UK) Requérant: Grüter Waagen, Eschenbach (CH)</w:t>
      </w:r>
    </w:p>
    <w:p>
      <w:r>
        <w:t>1re adjonction Instument de pesage électromécanique. Type: A4 Classe de précision:</w:t>
      </w:r>
    </w:p>
    <w:p>
      <w:r>
        <w:t>Fabricant: Klaus-Peter Zander GmbH, K-PZ Waagen, Hamburg (D) Requérant: Klaus-Peter Zander (Schweiz) GmbH, Rüschlikon (CH)</w:t>
      </w:r>
    </w:p>
    <w:p>
      <w:r>
        <w:t>Instrument de pesage électromécanique. Type: KPZ 51E-12 Classe de précision:</w:t>
      </w:r>
    </w:p>
    <w:p>
      <w:r>
        <w:t>Fabricant: Siemens AG, Karlsruhe (D) Requérant: Siemens Schweiz AG, Zurich (CH)</w:t>
      </w:r>
    </w:p>
    <w:p>
      <w:r>
        <w:t>Instrument de pesage électromécanique. Type: SIWAREX FT… Classe de précision:</w:t>
      </w:r>
    </w:p>
    <w:p>
      <w:r>
        <w:t>Fabricant: Bühler AG, Uzwil (CH) Requérant: Bühler AG, Uzwil (CH)</w:t>
      </w:r>
    </w:p>
    <w:p>
      <w:r>
        <w:t>Instrument de pesage électromécanique. Types: MEAF-DMS-T, MEAF-DCOS Classes de précision:</w:t>
      </w:r>
    </w:p>
    <w:p>
      <w:r>
        <w:t>Fabricant: Shinko Denshi Co. Ltd., Tokyo (J) Requérant: Christen Waagen AG, Zurich (CH)</w:t>
      </w:r>
    </w:p>
    <w:p>
      <w:r>
        <w:t>Instrument de pesage électromécanique. Types: AF, AJ(H), CT, DJ(H), CG, CB, CG-K Classes de précision:</w:t>
      </w:r>
    </w:p>
    <w:p>
      <w:r>
        <w:t>849 W1 850 W1 851 W1 852 W1 853 W1</w:t>
      </w:r>
    </w:p>
    <w:p>
      <w:r>
        <w:t>6265 Fabricant: Rinstrum Pty., Acacia Ridge (AUS) Requérant: Rinstrum Deutschland GmbH, Mühltal (D)</w:t>
      </w:r>
    </w:p>
    <w:p>
      <w:r>
        <w:t>Instrument de pesage électromécanique. Type: R300 series Classe de précision:</w:t>
      </w:r>
    </w:p>
    <w:p>
      <w:r>
        <w:t>Fabricant: Swedish Weight Technology AB, Åkersberga (S) Requérant: Swedish Weight Technology AG, Åkersberga AG</w:t>
      </w:r>
    </w:p>
    <w:p>
      <w:r>
        <w:t>Instrument à fonctionnement automatique installé sur véhicule pour le pesage de conteneurs de déchets. Type: WT1000 – OBCS Classes de précision: Y(a) Y(b)</w:t>
      </w:r>
    </w:p>
    <w:p>
      <w:r>
        <w:t>Fabricant: OCS Checkweighers GmbH, Schwäbisch Hall (D) Requérant: OCS Checkweighers GmbH, Schwäbisch Hall (D)</w:t>
      </w:r>
    </w:p>
    <w:p>
      <w:r>
        <w:t>Instrument étiqueteur de prix ou instrument de contrôle à fonction- nement automatique. Type: EC…, HC… Classe de précision: Y(a) 16 novembre 2004 Office fédéral de métrologie et d’accréditation:</w:t>
      </w:r>
    </w:p>
    <w:p>
      <w:r>
        <w:t>Le directeur, Wolfgang Schwitz</w:t>
      </w:r>
    </w:p>
    <w:p>
      <w:r>
        <w:t>854 W1 862 W5 864 W5</w:t>
      </w:r>
    </w:p>
    <w:p>
      <w:r>
        <w:t>Schweizerisches Bundesarchiv, Digitale Amtsdruckschriften Archives fédérales suisses, Publications officielles numérisées Archivio federale svizzero, Pubblicazioni ufficiali digitali Admission à la vérification d'instruments de pesage In Bundesblatt Dans Feuille fédérale In Foglio federale Jahr 2004 Année Anno Band 1 Volume Volume Heft 45 Cahier Numero Geschäftsnummer --- Numéro d'affaire Numero dell'oggetto Datum 16.11.2004 Date Data Seite 6261-6265 Page Pagina Ref. No 10 138 151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