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2004-2138 4941 vom 31. Dezember 2004</w:t>
      </w:r>
    </w:p>
    <w:p>
      <w:r>
        <w:t>Bundesverwaltung, 2004-12-31, DE</w:t>
      </w:r>
    </w:p>
    <w:p>
      <w:r>
        <w:rPr>
          <w:b/>
        </w:rPr>
        <w:t xml:space="preserve">Quelle: </w:t>
      </w:r>
      <w:r>
        <w:t>https://mcp.opencaselaw.ch/entscheid/ch_vb_2004-2138_4941_</w:t>
      </w:r>
    </w:p>
    <w:p>
      <w:r>
        <w:t>FR: CH_VB 2004-2138 4941 du 31 décembre 2004</w:t>
      </w:r>
    </w:p>
    <w:p>
      <w:r>
        <w:t>IT: CH_VB 2004-2138 4941 del 31 dicembre 2004</w:t>
      </w:r>
    </w:p>
    <w:p>
      <w:pPr>
        <w:pStyle w:val="Heading2"/>
      </w:pPr>
      <w:r>
        <w:t>Volltext</w:t>
      </w:r>
    </w:p>
    <w:p>
      <w:r>
        <w:t>2004-2138 4941 Publications des départements et des offices de la Confédération Procédure de consultation Département fédéral de l’intérieur Assainissement de l’AI: la 5e révision de l’AI, le financement additionnel de l’AI et la simplification de la procédure de l’AI Le but de ces trois projets est de contenir les coûts et, à long terme, de résorber la dette grâce à des ressources additionnelles. Date limite: 31 décembre 2004 Les documents relatifs à la procédure de consultation peuvent être obtenus auprès de: Office fédéral des assurances sociales, Effingerstr. 20, 3003 Berne, téléphone 031 322 90 11, www.bsv.admin.ch/aktuell/presse/2004/d/04092402.htm Département fédéral des finances Réforme de la péréquation et de la répartition des tâches RPT Le Conseil fédéral a mis en consultation la législation d’exécution sur la réforme de la péréquation financière et de la répartition des tâches entre la Confédération et les cantons (RPT). Il honore ainsi sa promesse, qui remonte aux délibérations parlemen- taires, de déposer les projets afférents à ladite législation encore avant la votation populaire sur la modification constitutionnelle requise. La consultation durera jus- qu’au 15 février 2005, pour autant que le peuple et les cantons acceptent la RPT lors de la votation populaire du 28 novembre 2004. Date limite: 15 février 2005 Les documents relatifs à la procédure de consultation peuvent être obtenus auprès de: Département fédéral des finances, Bundesgasse 3, 3003 Berne, téléphone 031 322 97 61, www.efd.admin.ch/d/aktuell/geschaefte/nfa/ 5 octobre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39 Cahier Numero Geschäftsnummer --- Numéro d'affaire Numero dell'oggetto Datum 05.10.2004 Date Data Seite 4941-4941 Page Pagina Ref. No 10 137 997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