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2004-1737 4439 vom 24. Mai 1978</w:t>
      </w:r>
    </w:p>
    <w:p>
      <w:r>
        <w:t>Bundesverwaltung, 1978-05-24, DE</w:t>
      </w:r>
    </w:p>
    <w:p>
      <w:r>
        <w:rPr>
          <w:b/>
        </w:rPr>
        <w:t xml:space="preserve">Quelle: </w:t>
      </w:r>
      <w:r>
        <w:t>https://mcp.opencaselaw.ch/entscheid/ch_vb_2004-1737_4439_</w:t>
      </w:r>
    </w:p>
    <w:p>
      <w:r>
        <w:t>FR: CH_VB 2004-1737 4439 du 24 mai 1978</w:t>
      </w:r>
    </w:p>
    <w:p>
      <w:r>
        <w:t>IT: CH_VB 2004-1737 4439 del 24 maggio 1978</w:t>
      </w:r>
    </w:p>
    <w:p>
      <w:pPr>
        <w:pStyle w:val="Heading2"/>
      </w:pPr>
      <w:r>
        <w:t>Erwägungen</w:t>
      </w:r>
    </w:p>
    <w:p>
      <w:r>
        <w:rPr>
          <w:b/>
        </w:rPr>
        <w:t>E. 1</w:t>
      </w:r>
    </w:p>
    <w:p>
      <w:r>
        <w:t>La liste de signatures à l’appui de l’initiative populaire fédérale «pour l’interdiction de la chasse», présentée le 24 juin 2004,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Borth Marlies, Aeschstrasse 12, 8834 Schindellegi</w:t>
      </w:r>
    </w:p>
    <w:p>
      <w:r>
        <w:rPr>
          <w:b/>
        </w:rPr>
        <w:t>E. 3</w:t>
      </w:r>
    </w:p>
    <w:p>
      <w:r>
        <w:t>Braun Siegfried, Im Wiesengrund 11, 4613 Rickenbach</w:t>
      </w:r>
    </w:p>
    <w:p>
      <w:r>
        <w:rPr>
          <w:b/>
        </w:rPr>
        <w:t>E. 4</w:t>
      </w:r>
    </w:p>
    <w:p>
      <w:r>
        <w:t>Hilzinger Paul, Furtbachstrasse 5, 8264 Eschenz</w:t>
      </w:r>
    </w:p>
    <w:p>
      <w:r>
        <w:rPr>
          <w:b/>
        </w:rPr>
        <w:t>E. 5</w:t>
      </w:r>
    </w:p>
    <w:p>
      <w:r>
        <w:t>Laver Sylvia, Brisiweg 34, 8400 Winterthur</w:t>
      </w:r>
    </w:p>
    <w:p>
      <w:r>
        <w:rPr>
          <w:b/>
        </w:rPr>
        <w:t>E. 6</w:t>
      </w:r>
    </w:p>
    <w:p>
      <w:r>
        <w:t>Liew Maja, route des Colondalles 18, 1820 Montreux</w:t>
      </w:r>
    </w:p>
    <w:p>
      <w:r>
        <w:rPr>
          <w:b/>
        </w:rPr>
        <w:t>E. 7</w:t>
      </w:r>
    </w:p>
    <w:p>
      <w:r>
        <w:t>Müller Iris, Ebnet 16, 4446 Buckten</w:t>
      </w:r>
    </w:p>
    <w:p>
      <w:r>
        <w:rPr>
          <w:b/>
        </w:rPr>
        <w:t>E. 8</w:t>
      </w:r>
    </w:p>
    <w:p>
      <w:r>
        <w:t>Piacente Sabrina, Via del Tiglio 13, 6512 Giubiasco</w:t>
      </w:r>
    </w:p>
    <w:p>
      <w:r>
        <w:rPr>
          <w:b/>
        </w:rPr>
        <w:t>E. 9</w:t>
      </w:r>
    </w:p>
    <w:p>
      <w:r>
        <w:t>Righetti Sabrina, Via Martelli 19, 6987 Caslano</w:t>
      </w:r>
    </w:p>
    <w:p>
      <w:r>
        <w:t>1 RS 161.1 2 RS 161.11 3 RS 311.0</w:t>
      </w:r>
    </w:p>
    <w:p>
      <w:r>
        <w:t>Initiative populaire fédérale 4440</w:t>
      </w:r>
    </w:p>
    <w:p>
      <w:r>
        <w:rPr>
          <w:b/>
        </w:rPr>
        <w:t>E. 10</w:t>
      </w:r>
    </w:p>
    <w:p>
      <w:r>
        <w:t>Scherrer Elisabeth, Dellenstrasse 52, 4632 Trimbach</w:t>
      </w:r>
    </w:p>
    <w:p>
      <w:r>
        <w:rPr>
          <w:b/>
        </w:rPr>
        <w:t>E. 11</w:t>
      </w:r>
    </w:p>
    <w:p>
      <w:r>
        <w:t>Von Allmen Isabelle, Dorfstrasse 9, 8905 Islisberg</w:t>
      </w:r>
    </w:p>
    <w:p>
      <w:r>
        <w:rPr>
          <w:b/>
        </w:rPr>
        <w:t>E. 12</w:t>
      </w:r>
    </w:p>
    <w:p>
      <w:r>
        <w:t>Wagner Gabrielle, Studenrain 3, 8122 Binz 3. Le titre de l’initiative populaire fédérale «pour l’interdiction de la chasse» remplit les conditions fixées à l’art. 69, al. 2, de la loi fédérale du 17 décem- bre 1976 sur les droits politiques. 4. La présente décision sera communiquée au comité d’initiative, Anti-Jagd- Forum Schweiz, General Guisanstrasse 11, 3303 Jegenstorf, et publiée dans la Feuille fédérale du 31 août 2004.</w:t>
      </w:r>
    </w:p>
    <w:p>
      <w:r>
        <w:rPr>
          <w:b/>
        </w:rPr>
        <w:t>E. 17</w:t>
      </w:r>
    </w:p>
    <w:p>
      <w:r>
        <w:t>août 2004 Chancellerie fédérale suisse:</w:t>
      </w:r>
    </w:p>
    <w:p>
      <w:r>
        <w:t>La chancelière de la Confédération, Annemarie Huber-Hotz</w:t>
      </w:r>
    </w:p>
    <w:p>
      <w:r>
        <w:t>Initiative populaire fédérale 4441 Initiative populaire fédérale «pour l’interdiction de la chasse» L’initiative populaire a la teneur suivante: La Constitution fédérale du 18 avril 1999 est modifiée comme suit: Art. 79 Pêche et chasse 1 La Confédération interdit, sous peine de sanction, la chasse, la pêche amateur et la pêche sportive sur l’ensemble du territoire suisse. 2 Elle règle la pêche professionnelle et veille au maintien de la diversité des espèces de poissons, de mammifères sauvages et d’oiseaux. 3 Elle pourvoit à l’aménagement, sur le territoire suisse, d’un couloir d’est en ouest destiné aux animaux sauvages. Elle règle l’engagement des gardes-chasse qui inter- viendront en cas de maladie ou d’épizootie, ou encore d’accident frappant ou impli- quant des animaux sauvages. L’animal ne peut être abattu que lorsque les solutions non violentes ont été épuisées ou en cas d’urgence. 4 L’exécution des dispositions incombe aux cantons dans la mesure où elle n’est pas réservée à la Confédération par la loi.</w:t>
      </w:r>
    </w:p>
    <w:p>
      <w:r>
        <w:t>Initiative populaire fédérale 4442</w:t>
      </w:r>
    </w:p>
    <w:p>
      <w:r>
        <w:t>Schweizerisches Bundesarchiv, Digitale Amtsdruckschriften Archives fédérales suisses, Publications officielles numérisées Archivio federale svizzero, Pubblicazioni ufficiali digitali Initiative populaire fédérale «pour l'interdiction de la chasse». Examen préliminaire In Bundesblatt Dans Feuille fédérale In Foglio federale Jahr 2004 Année Anno Band 1 Volume Volume Heft 34 Cahier Numero Geschäftsnummer --- Numéro d'affaire Numero dell'oggetto Datum 31.08.2004 Date Data Seite 4439-4442 Page Pagina Ref. No 10 137 896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