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2004-1535 4211 vom 27. Juli 2004</w:t>
      </w:r>
    </w:p>
    <w:p>
      <w:r>
        <w:t>Bundesverwaltung, 2004-07-27, DE</w:t>
      </w:r>
    </w:p>
    <w:p>
      <w:r>
        <w:rPr>
          <w:b/>
        </w:rPr>
        <w:t xml:space="preserve">Quelle: </w:t>
      </w:r>
      <w:r>
        <w:t>https://mcp.opencaselaw.ch/entscheid/ch_vb_2004-1535_4211_</w:t>
      </w:r>
    </w:p>
    <w:p>
      <w:r>
        <w:t>FR: CH_VB 2004-1535 4211 du 27 juillet 2004</w:t>
      </w:r>
    </w:p>
    <w:p>
      <w:r>
        <w:t>IT: CH_VB 2004-1535 4211 del 27 luglio 2004</w:t>
      </w:r>
    </w:p>
    <w:p>
      <w:pPr>
        <w:pStyle w:val="Heading2"/>
      </w:pPr>
      <w:r>
        <w:t>Erwägungen</w:t>
      </w:r>
    </w:p>
    <w:p>
      <w:r>
        <w:rPr>
          <w:b/>
        </w:rPr>
        <w:t>E. 6</w:t>
      </w:r>
    </w:p>
    <w:p>
      <w:r>
        <w:t>H, 1 F 06.06.2004–06.06.2007 (Renouvellement) – 04-4687 / 109255 Richemont International SA, 1752 Villars-Glâne 2 Centre technique Corporate besoins spéciaux de consommation</w:t>
      </w:r>
    </w:p>
    <w:p>
      <w:r>
        <w:rPr>
          <w:b/>
        </w:rPr>
        <w:t>E. 7</w:t>
      </w:r>
    </w:p>
    <w:p>
      <w:r>
        <w:t>H 11.07.2004–10.07.2007 (Renouvellement) – 04-4703 / 101549 Givaudan Suisse SA, 1214 Vernier Centrale thermique et machines énergétiques horaire d’exploitation indispensable pour des raisons techniques 6 H 18.07.2004–17.07.2007 (Renouvellement) – 04-4704 / 101549 Givaudan Suisse SA, 1214 Vernier Fabrication, purification de produits chimiques naturels horaire d’exploitation indispensable pour des raisons techniques 160 H 18.07.2004–17.07.2007 (Renouvellement/modification) Permis de travail de nuit (sans alternance) (Art. 17 LTr) – 04-4722 / 101024 ETA SA Manufacture Horlogère Suisse (Usine 20), 2052 Fontainemelon Secteur ouest: platines et ponts, injection, atelier sous-garage. Secteur est: bobinage. horaire d’exploitation indispensable pour des raisons économiques 130 H, 30 F 18.07.2004–31.12.2004 (Renouvellement)</w:t>
      </w:r>
    </w:p>
    <w:p>
      <w:r>
        <w:t>4212 Permis de travail de nuit et du dimanche (Art. 17 et 19 LTr) – 04-4631 / 101389 Nutrifrais SA, 1228 Plan-les-Ouates atelier des yoghourts et atelier des desserts horaire d’exploitation indispensable pour des raisons économiques 4 H 06.06.2004–06.06.2007 (Renouvellement) Permis de travail du dimanche et de jours fériés (Art. 19 et 20a LTr) – 04-4707 / 109272 DMS Publications, Serge Laurent, 1196 Gland Services d’inforoute / inforadar par message SMS besoins spéciaux de consommation 2 H, 2 F 18.07.2004–17.07.2007 (Renouvellement) Permis de travail en continu (Art. 24 LTr, art. 36–38 OLT1) – 04-4718 / 101024 ETA SA Manufacture Horlogère Suisse (Usine 20), 2052 Fontainemelon Injection plastique et magnétisation horaire d’exploitation indispensable pour des raisons techniques et économiques</w:t>
      </w:r>
    </w:p>
    <w:p>
      <w:r>
        <w:rPr>
          <w:b/>
        </w:rPr>
        <w:t>E. 12</w:t>
      </w:r>
    </w:p>
    <w:p>
      <w:r>
        <w:t>H 18.07.2004–17.07.2007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4213 Permis concernant la durée du travail octroyés</w:t>
      </w:r>
    </w:p>
    <w:p>
      <w:r>
        <w:t>Permis de travail de nuit (Art. 17 LTr) – 04-4344 / 100326 Stellram Société Anonyme, 1196 Gland Rectification des plaquettes horaire d’exploitation indispensable pour des raisons techniques et économiques 9 H 28.03.2004–27.03.2007 (Renouvellement) – 04-4615 / 100993 Metalor Technologies SA, 2074 Marin-Epagnier Chaînes «Tentola» et «Savonnette» pour la production de lingots bancaires et fonderie d’argent. horaire d’exploitation indispensable pour des raisons économiques 13.06.2004–12.06.2007 (Renouvellement) – 04-4635 / 100583 Bobst SA, 1008 Prilly production mécanique horaire d’exploitation indispensable pour des raisons économiques 530 H 30.06.2004–29.06.2007 (Nouveau permis) Permis de travail de nuit (sans alternance) (Art. 17 LTr) – 04-4613 / 101968 Société industrielle de Sonceboz SA, 2605 Sonceboz-Sombeval Fabrication des moteurs «pas-à-pas»: usinage CNC – bobinage – coupage des câbles – injection – assemblage des actionneurs – montage circuits. horaire d’exploitation indispensable pour des raisons économiques 40 H 20.06.2004–31.12.2004 (Renouvellement) Permis de travail du dimanche et de jours fériés (Art. 19 et 20a LTr) – 04-4620 / 101968 Société industrielle de Sonceboz SA, 2605 Sonceboz-Sombeval Injection plastique – production de moteurs. horaire d’exploitation indispensable pour des raisons économiques 6 H 20.06.2004–20.06.2007 (Renouvellement)</w:t>
      </w:r>
    </w:p>
    <w:p>
      <w:r>
        <w:t>4214 Permis de travail en continu (Art. 24 LTr, art. 36–38 OLT1) – 04-4614 / 100993 Metalor Technologies SA, 2074 Marin-Epagnier Chaînes «Tentola» et «Savonnette» pour la production de lingots bancaires et fonderie d’argent. horaire d’exploitation indispensable pour des raisons économiques 25 H 13.06.2004–12.06.2007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27 juillet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29 Cahier Numero Geschäftsnummer --- Numéro d'affaire Numero dell'oggetto Datum 27.07.2004 Date Data Seite 4211-4214 Page Pagina Ref. No 10 137 845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