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2004-0956 2407 vom 25. Mai 2004</w:t>
      </w:r>
    </w:p>
    <w:p>
      <w:r>
        <w:t>Bundesverwaltung, 2004-05-25, DE</w:t>
      </w:r>
    </w:p>
    <w:p>
      <w:r>
        <w:rPr>
          <w:b/>
        </w:rPr>
        <w:t xml:space="preserve">Quelle: </w:t>
      </w:r>
      <w:r>
        <w:t>https://mcp.opencaselaw.ch/entscheid/ch_vb_2004-0956_2407_</w:t>
      </w:r>
    </w:p>
    <w:p>
      <w:r>
        <w:t>FR: CH_VB 2004-0956 2407 du 25 mai 2004</w:t>
      </w:r>
    </w:p>
    <w:p>
      <w:r>
        <w:t>IT: CH_VB 2004-0956 2407 del 25 maggio 2004</w:t>
      </w:r>
    </w:p>
    <w:p>
      <w:pPr>
        <w:pStyle w:val="Heading2"/>
      </w:pPr>
      <w:r>
        <w:t>Erwägungen</w:t>
      </w:r>
    </w:p>
    <w:p>
      <w:r>
        <w:rPr>
          <w:b/>
        </w:rPr>
        <w:t>E. 14</w:t>
      </w:r>
    </w:p>
    <w:p>
      <w:r>
        <w:t>A 01.06.2004–01.06.2007 (Modification) Permis de travail de nuit et du dimanche (Art. 17 et 19 LTr) – 04-4446 / 100462 Jowa AG, 1024 Ecublens VD Emballage, préparation de la pâte, confectionm cussan, logistique horaire d’exploitation indispensable pour des raisons économiques 495 A 09.05.2004–31.12.2006 (Renouvellement/modification) – 04-4452 / 102051 Sereg AG Ittigen, succursale de Givisiez, 1762 Givisiez Nestlé à Broc, Kieser Training à Fribourg besoins spéciaux de consommation 10 A 01.05.2004–01.05.2007 (Nouveau permis) Permis de travail de nuit et du dimanche (Travail en piquet) (Art. 14 et 15 OLT1) – 04-4445 / 100462 Jowa AG, 1024 Ecublens VD Technique de maintien et d’installation besoins spéciaux de consommation</w:t>
      </w:r>
    </w:p>
    <w:p>
      <w:r>
        <w:rPr>
          <w:b/>
        </w:rPr>
        <w:t>E. 15</w:t>
      </w:r>
    </w:p>
    <w:p>
      <w:r>
        <w:t>A 09.05.2004–31.12.2006 (Nouveau permis) Permis de travail en continu (Art. 24 LTr, art. 36–38 OLT1) – 04-4401 / 100046 DuPont Polymer Powders Switzerland Sàrl, 1630 Bulle Usine 2 horaire d’exploitation indispensable pour des raisons techniques et économiques 8 A 02.05.2004–02.05.2007 (Renouvellement) (A = adultes, J = jeunes gens)</w:t>
      </w:r>
    </w:p>
    <w:p>
      <w:r>
        <w:t>2408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2409 Permis concernant la durée du travail octroyés</w:t>
      </w:r>
    </w:p>
    <w:p>
      <w:r>
        <w:t>Permis de travail de nuit (Art. 17 LTr) – 04-4299 / 109031 Naville SA, 1227 Carouge GE Dynapresse – Services généraux besoins spéciaux de consommation 6 A 09.05.2004–09.05.2007 (Renouvellement/modification) – 04-4300 / 101654 SAK Auto Kabel AG, 2950 Courgenay Usinage, étampage, montage horaire d’exploitation indispensable pour des raisons économiques 42 A 09.05.2004–09.05.2007 (Renouvellement/modification) – 04-4337 / 109159 Amedis-UE SA, 1022 Chavannes-Renens Service d’expéditions besoins spéciaux de consommation 6 A 01.05.2004–01.05.2007 (Nouveau permis) Permis de travail de nuit (sans alternance) (Art. 17 LTr) – 04-4297 / 109031 Naville SA, 1227 Carouge GE Chauffeurs besoins spéciaux de consommation</w:t>
      </w:r>
    </w:p>
    <w:p>
      <w:r>
        <w:rPr>
          <w:b/>
        </w:rPr>
        <w:t>E. 20</w:t>
      </w:r>
    </w:p>
    <w:p>
      <w:r>
        <w:t>A 09.05.2004–09.05.2007 (Renouvellement/modification) Permis de travail de nuit et du dimanche (Art. 17 et 19 LTr) – 04-4294 / 109032 Naville SA, succursale de Lausanne, 1007 Lausanne Chauffeurs besoins spéciaux de consommation 16 A 09.05.2004–09.05.2007 (Renouvellement)</w:t>
      </w:r>
    </w:p>
    <w:p>
      <w:r>
        <w:t>2410 Permis de travail en continu (Art. 24 LTr, art. 36–38 OLT1) – 04-4339 / 100043 ILFORD Imaging Switzerland GmbH, 1723 Marly Découpage de bobines en «donuts» de type Masson Scott horaire d’exploitation indispensable pour des raisons économiques</w:t>
      </w:r>
    </w:p>
    <w:p>
      <w:r>
        <w:rPr>
          <w:b/>
        </w:rPr>
        <w:t>E. 24</w:t>
      </w:r>
    </w:p>
    <w:p>
      <w:r>
        <w:t>A 01.05.2004–01.05.2007 (Renouvellement) Dérogation pour le personnel au sol du secteur de la navigation aérienne (Art. 28 LTr) – 04-4341 / 101514 Gate Gourmet Switzerland GmbH, 1217 Meyrin Personnel au sol de la navigation aérienne (art. 47, al. 3, OLT 2) horaire d’exploitation indispensable pour des raisons économiques 0 A 11.04.2004–11.04.2007 (Renouvellement)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w:t>
      </w:r>
    </w:p>
    <w:p>
      <w:r>
        <w:rPr>
          <w:b/>
        </w:rPr>
        <w:t>E. 25</w:t>
      </w:r>
    </w:p>
    <w:p>
      <w:r>
        <w:t>mai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20 Cahier Numero Geschäftsnummer --- Numéro d'affaire Numero dell'oggetto Datum 25.05.2004 Date Data Seite 2407-2410 Page Pagina Ref. No 10 137 647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