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2004-0891 2261 vom 24. Mai 1978</w:t>
      </w:r>
    </w:p>
    <w:p>
      <w:r>
        <w:t>Bundesverwaltung, 1978-05-24, DE</w:t>
      </w:r>
    </w:p>
    <w:p>
      <w:r>
        <w:rPr>
          <w:b/>
        </w:rPr>
        <w:t xml:space="preserve">Quelle: </w:t>
      </w:r>
      <w:r>
        <w:t>https://mcp.opencaselaw.ch/entscheid/ch_vb_2004-0891_2261_</w:t>
      </w:r>
    </w:p>
    <w:p>
      <w:r>
        <w:t>FR: CH_VB 2004-0891 2261 du 24 mai 1978</w:t>
      </w:r>
    </w:p>
    <w:p>
      <w:r>
        <w:t>IT: CH_VB 2004-0891 2261 del 24 maggio 1978</w:t>
      </w:r>
    </w:p>
    <w:p>
      <w:pPr>
        <w:pStyle w:val="Heading2"/>
      </w:pPr>
      <w:r>
        <w:t>Erwägungen</w:t>
      </w:r>
    </w:p>
    <w:p>
      <w:r>
        <w:rPr>
          <w:b/>
        </w:rPr>
        <w:t>E. 1</w:t>
      </w:r>
    </w:p>
    <w:p>
      <w:r>
        <w:t>La liste de signatures à l’appui de l’initiative populaire fédérale «pour des naturalisations démocratiques», présentée le 6 avril 2004,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Laubacher Otto, Bergstrasse 86, 6010 Kriens</w:t>
      </w:r>
    </w:p>
    <w:p>
      <w:r>
        <w:rPr>
          <w:b/>
        </w:rPr>
        <w:t>E. 3</w:t>
      </w:r>
    </w:p>
    <w:p>
      <w:r>
        <w:t>Miesch Christian, Erliweg 12, 4425 Titterten</w:t>
      </w:r>
    </w:p>
    <w:p>
      <w:r>
        <w:rPr>
          <w:b/>
        </w:rPr>
        <w:t>E. 4</w:t>
      </w:r>
    </w:p>
    <w:p>
      <w:r>
        <w:t>Schlüer Ulrich, Webergasse 11, 8416 Flaach</w:t>
      </w:r>
    </w:p>
    <w:p>
      <w:r>
        <w:t>1 RS 161.1 2 RS 161.11 3 RS 311.0</w:t>
      </w:r>
    </w:p>
    <w:p>
      <w:r>
        <w:t>Initiative populaire fédérale 2262</w:t>
      </w:r>
    </w:p>
    <w:p>
      <w:r>
        <w:rPr>
          <w:b/>
        </w:rPr>
        <w:t>E. 5</w:t>
      </w:r>
    </w:p>
    <w:p>
      <w:r>
        <w:t>Perrin Yvan, Les Bolles-du-Temple 37, 2117 La Côte-aux-Fées</w:t>
      </w:r>
    </w:p>
    <w:p>
      <w:r>
        <w:rPr>
          <w:b/>
        </w:rPr>
        <w:t>E. 6</w:t>
      </w:r>
    </w:p>
    <w:p>
      <w:r>
        <w:t>Buffat Michaël, Rte d’Echallens, 1418 Vuarrens</w:t>
      </w:r>
    </w:p>
    <w:p>
      <w:r>
        <w:rPr>
          <w:b/>
        </w:rPr>
        <w:t>E. 7</w:t>
      </w:r>
    </w:p>
    <w:p>
      <w:r>
        <w:t>Caprez Reto, Stadtbachstrasse 20, 5400 Baden</w:t>
      </w:r>
    </w:p>
    <w:p>
      <w:r>
        <w:rPr>
          <w:b/>
        </w:rPr>
        <w:t>E. 8</w:t>
      </w:r>
    </w:p>
    <w:p>
      <w:r>
        <w:t>Fattebert Jean, 1682 Villars-Bramard</w:t>
      </w:r>
    </w:p>
    <w:p>
      <w:r>
        <w:rPr>
          <w:b/>
        </w:rPr>
        <w:t>E. 9</w:t>
      </w:r>
    </w:p>
    <w:p>
      <w:r>
        <w:t>Fehr Hans, Salomon-Landolt-Weg 34, 8193 Eglisau</w:t>
      </w:r>
    </w:p>
    <w:p>
      <w:r>
        <w:rPr>
          <w:b/>
        </w:rPr>
        <w:t>E. 10</w:t>
      </w:r>
    </w:p>
    <w:p>
      <w:r>
        <w:t>Freysinger Oskar, Crettamalerne, 1965 Savièse</w:t>
      </w:r>
    </w:p>
    <w:p>
      <w:r>
        <w:rPr>
          <w:b/>
        </w:rPr>
        <w:t>E. 11</w:t>
      </w:r>
    </w:p>
    <w:p>
      <w:r>
        <w:t>Hutter Jasmin, Heidenerstrasse 35, 9450 Altstätten</w:t>
      </w:r>
    </w:p>
    <w:p>
      <w:r>
        <w:rPr>
          <w:b/>
        </w:rPr>
        <w:t>E. 12</w:t>
      </w:r>
    </w:p>
    <w:p>
      <w:r>
        <w:t>Kuprecht Alex, Sonnenhof 48, 8808 Pfäffikon</w:t>
      </w:r>
    </w:p>
    <w:p>
      <w:r>
        <w:rPr>
          <w:b/>
        </w:rPr>
        <w:t>E. 13</w:t>
      </w:r>
    </w:p>
    <w:p>
      <w:r>
        <w:t>Lienert Monika, Breitenstrasse 81, 8832 Wilen bei Wollerau</w:t>
      </w:r>
    </w:p>
    <w:p>
      <w:r>
        <w:rPr>
          <w:b/>
        </w:rPr>
        <w:t>E. 14</w:t>
      </w:r>
    </w:p>
    <w:p>
      <w:r>
        <w:t>Müri Felix, Titlisstrasse 43, 6020 Emmenbrücke</w:t>
      </w:r>
    </w:p>
    <w:p>
      <w:r>
        <w:rPr>
          <w:b/>
        </w:rPr>
        <w:t>E. 15</w:t>
      </w:r>
    </w:p>
    <w:p>
      <w:r>
        <w:t>Pagan Jacques, Rue Crespin 10, 1206 Genève</w:t>
      </w:r>
    </w:p>
    <w:p>
      <w:r>
        <w:rPr>
          <w:b/>
        </w:rPr>
        <w:t>E. 16</w:t>
      </w:r>
    </w:p>
    <w:p>
      <w:r>
        <w:t>Reimann Maximilian, Enzberghöhe 12, 5073 Gipf-Oberfrick</w:t>
      </w:r>
    </w:p>
    <w:p>
      <w:r>
        <w:rPr>
          <w:b/>
        </w:rPr>
        <w:t>E. 17</w:t>
      </w:r>
    </w:p>
    <w:p>
      <w:r>
        <w:t>Rickli Natalie, Neuwiesenstrasse 31, 8400 Winterthur</w:t>
      </w:r>
    </w:p>
    <w:p>
      <w:r>
        <w:rPr>
          <w:b/>
        </w:rPr>
        <w:t>E. 18</w:t>
      </w:r>
    </w:p>
    <w:p>
      <w:r>
        <w:t>Schibli Ernst, Landstrasse 22, 8112 Otelfingen</w:t>
      </w:r>
    </w:p>
    <w:p>
      <w:r>
        <w:rPr>
          <w:b/>
        </w:rPr>
        <w:t>E. 19</w:t>
      </w:r>
    </w:p>
    <w:p>
      <w:r>
        <w:t>Sigrist Albert, Buechholzstrasse 7, 6074 Giswil</w:t>
      </w:r>
    </w:p>
    <w:p>
      <w:r>
        <w:rPr>
          <w:b/>
        </w:rPr>
        <w:t>E. 20</w:t>
      </w:r>
    </w:p>
    <w:p>
      <w:r>
        <w:t>Stauffer Jürg M., Ittigenstrasse 8, 3063 Ittigen</w:t>
      </w:r>
    </w:p>
    <w:p>
      <w:r>
        <w:rPr>
          <w:b/>
        </w:rPr>
        <w:t>E. 21</w:t>
      </w:r>
    </w:p>
    <w:p>
      <w:r>
        <w:t>Stöckli Claudia, Steinhauserstrasse 46, 6300 Zug</w:t>
      </w:r>
    </w:p>
    <w:p>
      <w:r>
        <w:rPr>
          <w:b/>
        </w:rPr>
        <w:t>E. 22</w:t>
      </w:r>
    </w:p>
    <w:p>
      <w:r>
        <w:t>Schwander Pirmin, Mosenbachstrasse 1, 8853 Lachen</w:t>
      </w:r>
    </w:p>
    <w:p>
      <w:r>
        <w:rPr>
          <w:b/>
        </w:rPr>
        <w:t>E. 23</w:t>
      </w:r>
    </w:p>
    <w:p>
      <w:r>
        <w:t>Walter Hansjörg, Greuthof, 9545 Wängi</w:t>
      </w:r>
    </w:p>
    <w:p>
      <w:r>
        <w:rPr>
          <w:b/>
        </w:rPr>
        <w:t>E. 24</w:t>
      </w:r>
    </w:p>
    <w:p>
      <w:r>
        <w:t>Wobmann Walter, Sagigass 9, 5014 Gretzenbach</w:t>
      </w:r>
    </w:p>
    <w:p>
      <w:r>
        <w:rPr>
          <w:b/>
        </w:rPr>
        <w:t>E. 25</w:t>
      </w:r>
    </w:p>
    <w:p>
      <w:r>
        <w:t>Weyeneth Hermann, Quellenweg 20, 3303 Jegenstorf</w:t>
      </w:r>
    </w:p>
    <w:p>
      <w:r>
        <w:rPr>
          <w:b/>
        </w:rPr>
        <w:t>E. 26</w:t>
      </w:r>
    </w:p>
    <w:p>
      <w:r>
        <w:t>Wicht Paolo Clemente, Casa Miraval, 6986 Curio</w:t>
      </w:r>
    </w:p>
    <w:p>
      <w:r>
        <w:rPr>
          <w:b/>
        </w:rPr>
        <w:t>E. 27</w:t>
      </w:r>
    </w:p>
    <w:p>
      <w:r>
        <w:t>Zanolari Angelika, Metzerstrasse 15, 4056 Basel 3. Le titre de l’initiative populaire fédérale «pour des naturalisations démocra- tiques» remplit les conditions fixées à l’art. 69, al. 2, de la loi fédérale du 17 décembre 1976 sur les droits politiques. 4. La présente décision sera communiquée au comité d’initiative, Union démo- cratique du centre UDC, Mme. Aliki Panayides, suppléante du secrétaire général, Brückfeldstrasse 18, case postale, 3000 Berne 26, et publiée dans la Feuille fédérale du 18 mai 2004. 4 mai 2004 Chancellerie fédérale suisse:</w:t>
      </w:r>
    </w:p>
    <w:p>
      <w:r>
        <w:t>La chancelière de la Confédération, Annemarie Huber-Hotz</w:t>
      </w:r>
    </w:p>
    <w:p>
      <w:r>
        <w:t>Initiative populaire fédérale 2263 Initiative populaire fédérale «pour des naturalisations démocratiques» L’initiative populaire a la teneur suivante: La Constitution fédérale du 18 avril 1999 est modifiée comme suit: Art. 38, al. 4 (nouveau) 4 Le corps électoral de chaque commune arrête dans le règlement communal l’organe qui accorde le droit de cité communal. Les décisions de cet organe sur l’octroi du droit de cité communal sont définitives.</w:t>
      </w:r>
    </w:p>
    <w:p>
      <w:r>
        <w:t>Initiative populaire fédérale 2264</w:t>
      </w:r>
    </w:p>
    <w:p>
      <w:r>
        <w:t>Schweizerisches Bundesarchiv, Digitale Amtsdruckschriften Archives fédérales suisses, Publications officielles numérisées Archivio federale svizzero, Pubblicazioni ufficiali digitali Initiative populaire fédérale «pour des naturalisations démocratiques». Examen préliminaire In Bundesblatt Dans Feuille fédérale In Foglio federale Jahr 2004 Année Anno Band 1 Volume Volume Heft 19 Cahier Numero Geschäftsnummer --- Numéro d'affaire Numero dell'oggetto Datum 18.05.2004 Date Data Seite 2261-2264 Page Pagina Ref. No 10 137 621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