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2004-0861 2089 vom 11. Mai 2004</w:t>
      </w:r>
    </w:p>
    <w:p>
      <w:r>
        <w:t>Bundesverwaltung, 2004-05-11, DE</w:t>
      </w:r>
    </w:p>
    <w:p>
      <w:r>
        <w:rPr>
          <w:b/>
        </w:rPr>
        <w:t xml:space="preserve">Quelle: </w:t>
      </w:r>
      <w:r>
        <w:t>https://mcp.opencaselaw.ch/entscheid/ch_vb_2004-0861_2089_</w:t>
      </w:r>
    </w:p>
    <w:p>
      <w:r>
        <w:t>FR: CH_VB 2004-0861 2089 du 11 mai 2004</w:t>
      </w:r>
    </w:p>
    <w:p>
      <w:r>
        <w:t>IT: CH_VB 2004-0861 2089 del 11 maggio 2004</w:t>
      </w:r>
    </w:p>
    <w:p>
      <w:pPr>
        <w:pStyle w:val="Heading2"/>
      </w:pPr>
      <w:r>
        <w:t>Erwägungen</w:t>
      </w:r>
    </w:p>
    <w:p>
      <w:r>
        <w:rPr>
          <w:b/>
        </w:rPr>
        <w:t>E. 1</w:t>
      </w:r>
    </w:p>
    <w:p>
      <w:r>
        <w:t>A 01.01.2004–01.01.2007 (Nouveau permis) Permis de travail en continu (Art. 24 LTr, art. 36–38 OLT1) – 04-4346 / 101929 Lamineries Matthey SA, 2520 La Neuveville Laminerie, fours à recuire horaire d’exploitation indispensable pour des raisons économiques 7 A 16.05.2004–16.05.2007 (Renouvellement) Permis de travail de nuit (Art. 17 LTr) – 04-4347 / 101735 Minerva Manufacture de Chaussures SA, 2900 Porrentruy Atelier des presses et des machines à injecter besoin urgent 16 A 16.05.2004–16.05.2007 (Renouvellement) Permis de travail de nuit (sans alternance) (Art. 17 LTr) – 04-4353 / 100031 Bultech Précision, 1630 Bulle Centres d’usinage et de tournage CNC horaire d’exploitation indispensable pour des raisons économiques</w:t>
      </w:r>
    </w:p>
    <w:p>
      <w:r>
        <w:rPr>
          <w:b/>
        </w:rPr>
        <w:t>E. 2</w:t>
      </w:r>
    </w:p>
    <w:p>
      <w:r>
        <w:t>A 15.05.2004–31.12.2004 (Renouvellement) – 04-4356 / 101691 Préci-Dip Durtal SA, 2800 Delémont Ateliers de décolletage et d’assemblage horaire d’exploitation indispensable pour des raisons économiques 8 A 30.05.2004–31.12.2004 (Renouvellement)</w:t>
      </w:r>
    </w:p>
    <w:p>
      <w:r>
        <w:t>2090 Permis de travail du dimanche (Art. 19 LTr) – 04-4358 / 101691 Préci-Dip Durtal SA, 2800 Delémont Atelier de décolletage horaire d’exploitation indispensable pour des raisons économiques 1 A 30.05.2004–31.12.2004 (Renouvellement) Permis de travail de nuit (Art. 17 LTr) – 04-4360 / 101588 Simon et Membrez SA, 2852 Courtételle Usinage CNC boîtes or horaire d’exploitation indispensable pour des raisons économiques</w:t>
      </w:r>
    </w:p>
    <w:p>
      <w:r>
        <w:rPr>
          <w:b/>
        </w:rPr>
        <w:t>E. 3</w:t>
      </w:r>
    </w:p>
    <w:p>
      <w:r>
        <w:t>A 19.05.2004–19.05.2007 (Renouvellement) – 04-4361 / 100019 Plaspaq SA (Plaspaq Ltd) (Plaspaq AG), 1636 Broc Ateliers d’injection plastique, d’impression et de finition horaire d’exploitation indispensable pour des raisons économiques 48 A 30.05.2004–30.05.2007 (Renouvellement) – 04-4366 / 100916 Sochinaz, société chimique de Vionnaz SA, 1895 Vionnaz BAT 5 horaire d’exploitation indispensable pour des raisons techniques et économiques 27 A 01.05.2004–01.05.2007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2091 Permis concernant la durée du travail octroyés</w:t>
      </w:r>
    </w:p>
    <w:p>
      <w:r>
        <w:t>Dérogation pour le personnel au sol du secteur de la navigation aérienne (Art. 28 LTr) – 04-4201 / 109658 Avireal SA, Suisse Romande, 1215 Genève Personnel au sol du secteur de la navigation aérienne (art. 47 al. 3 OLT 2) horaire d’exploitation indispensable pour des raisons économiques 100 A 01.04.2004–31.03.2007 (Nouveau permis) Permis de travail de nuit (Art. 17 LTr) – 04-4164 / 101017 Oerlikon Batteries Industrielles SA Boudry, 2017 Boudry fonderie, empâtage, formation des plaques horaire d’exploitation indispensable pour des raisons économiques 10 A 01.04.2004–01.01.2007 (Nouveau permis) – 04-4169 / 100535 Pasta Gala SA Division de Coop, Bâle, 1110 Morges Conditionnement des pâtes horaire d’exploitation indispensable pour des raisons économiques</w:t>
      </w:r>
    </w:p>
    <w:p>
      <w:r>
        <w:rPr>
          <w:b/>
        </w:rPr>
        <w:t>E. 6</w:t>
      </w:r>
    </w:p>
    <w:p>
      <w:r>
        <w:t>A 14.03.2004–14.03.2007 (Renouvellement/modification) – 04-4233 / 101115 Incabloc, 2300 La Chaux-de-Fonds 2 machines de montage de pare-chocs MAI-MAN horaire d’exploitation indispensable pour des raisons économiques 1 A 07.03.2004–07.03.2007 (Renouvellement) Permis de travail de nuit et du dimanche (Art. 17 et 19 LTr) – 04-4170 / 100535 Pasta Gala SA Division de Coop, Bâle, 1110 Morges Fabrication des pâtes. Préparation des oeufs horaire d’exploitation indispensable pour des raisons économiques</w:t>
      </w:r>
    </w:p>
    <w:p>
      <w:r>
        <w:rPr>
          <w:b/>
        </w:rPr>
        <w:t>E. 10</w:t>
      </w:r>
    </w:p>
    <w:p>
      <w:r>
        <w:t>A 14.03.2004–14.03.2007 (Renouvellement/modification)</w:t>
      </w:r>
    </w:p>
    <w:p>
      <w:r>
        <w:t>2092 – 04-4186 / 101518 CIE Centre d’Impression Edipresse Genève SA, 1214 Vernier TCO: ateliers de fabrication de journaux (centres informatiques, plaques offset et rotatives) et expédition centre de Vernier horaire d’exploitation indispensable pour des raisons économiques 66 A 01.04.2004–01.04.2007 (Renouvellement/modification) Permis de travail du dimanche et de jours fériés (Art. 19 et 20a LTr) – 04-4157 / 100302 Michel Barbey SA, 1523 Granges-près-Marnand Production, fabrication, expédition, bureau besoins spéciaux de consommation 73 A 01.04.2004–01.04.2007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11</w:t>
      </w:r>
    </w:p>
    <w:p>
      <w:r>
        <w:t>mai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18 Cahier Numero Geschäftsnummer --- Numéro d'affaire Numero dell'oggetto Datum 11.05.2004 Date Data Seite 2089-2092 Page Pagina Ref. No 10 137 611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