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2003-2519 7157 vom 20. November 2003</w:t>
      </w:r>
    </w:p>
    <w:p>
      <w:r>
        <w:t>Bundesverwaltung, 2003-11-20, DE</w:t>
      </w:r>
    </w:p>
    <w:p>
      <w:r>
        <w:rPr>
          <w:b/>
        </w:rPr>
        <w:t xml:space="preserve">Quelle: </w:t>
      </w:r>
      <w:r>
        <w:t>https://mcp.opencaselaw.ch/entscheid/ch_vb_2003-2519_7157_</w:t>
      </w:r>
    </w:p>
    <w:p>
      <w:r>
        <w:t>FR: CH_VB 2003-2519 7157 du 20 novembre 2003</w:t>
      </w:r>
    </w:p>
    <w:p>
      <w:r>
        <w:t>IT: CH_VB 2003-2519 7157 del 20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Les deux oppositions sont jointes en une seule procédure.</w:t>
      </w:r>
    </w:p>
    <w:p>
      <w:r>
        <w:rPr>
          <w:b/>
        </w:rPr>
        <w:t>E. 3</w:t>
      </w:r>
    </w:p>
    <w:p>
      <w:r>
        <w:t>Les oppositions n° 6394–6395 à l’encontre de l’enregistrement international n° 791 965 «Gentium» sont partiellement admises.</w:t>
      </w:r>
    </w:p>
    <w:p>
      <w:r>
        <w:rPr>
          <w:b/>
        </w:rPr>
        <w:t>E. 4</w:t>
      </w:r>
    </w:p>
    <w:p>
      <w:r>
        <w:t>Après l’entrée en force de la présente décision, la protection de l’enregis- trement international attaqué sera refusée en Suisse pour les produits et services désignés en classes 9 et 42 et pour les services de «traitement auto- matisé de données» (cl. 35).</w:t>
      </w:r>
    </w:p>
    <w:p>
      <w:r>
        <w:rPr>
          <w:b/>
        </w:rPr>
        <w:t>E. 5</w:t>
      </w:r>
    </w:p>
    <w:p>
      <w:r>
        <w:t>Les taxes d’opposition de 1600 francs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 à titre de dépens et de remboursement des taxes d’opposition.</w:t>
      </w:r>
    </w:p>
    <w:p>
      <w:r>
        <w:rPr>
          <w:b/>
        </w:rPr>
        <w:t>E. 7</w:t>
      </w:r>
    </w:p>
    <w:p>
      <w:r>
        <w:t>La présente décision est notifiée aux parties, par publication dans la Feuille fédérale pour la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20 novembre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6394-6395 In Bundesblatt Dans Feuille fédérale In Foglio federale Jahr 2003 Année Anno Band 1 Volume Volume Heft 47 Cahier Numero Geschäftsnummer --- Numéro d'affaire Numero dell'oggetto Datum 02.12.2003 Date Data Seite 7157-7157 Page Pagina Ref. No</w:t>
      </w:r>
    </w:p>
    <w:p>
      <w:r>
        <w:rPr>
          <w:b/>
        </w:rPr>
        <w:t>E. 10</w:t>
      </w:r>
    </w:p>
    <w:p>
      <w:r>
        <w:t>127 886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