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2003-1418 7135 vom 2. Dezember 2003</w:t>
      </w:r>
    </w:p>
    <w:p>
      <w:r>
        <w:t>Bundesverwaltung, 2003-12-02, DE</w:t>
      </w:r>
    </w:p>
    <w:p>
      <w:r>
        <w:rPr>
          <w:b/>
        </w:rPr>
        <w:t xml:space="preserve">Quelle: </w:t>
      </w:r>
      <w:r>
        <w:t>https://mcp.opencaselaw.ch/entscheid/ch_vb_2003-1418_7135_</w:t>
      </w:r>
    </w:p>
    <w:p>
      <w:r>
        <w:t>FR: CH_VB 2003-1418 7135 du 2 décembre 2003</w:t>
      </w:r>
    </w:p>
    <w:p>
      <w:r>
        <w:t>IT: CH_VB 2003-1418 7135 del 2 dicembre 2003</w:t>
      </w:r>
    </w:p>
    <w:p>
      <w:pPr>
        <w:pStyle w:val="Heading2"/>
      </w:pPr>
      <w:r>
        <w:t>Erwägungen</w:t>
      </w:r>
    </w:p>
    <w:p>
      <w:r>
        <w:rPr>
          <w:b/>
        </w:rPr>
        <w:t>E. 5</w:t>
      </w:r>
    </w:p>
    <w:p>
      <w:r>
        <w:t>Bases juridiques</w:t>
      </w:r>
    </w:p>
    <w:p>
      <w:r>
        <w:rPr>
          <w:b/>
        </w:rPr>
        <w:t>E. 5.1</w:t>
      </w:r>
    </w:p>
    <w:p>
      <w:r>
        <w:t>Constitutionnalité Le projet repose sur l’art. 8, al. 3, de la Constitution fédérale.</w:t>
      </w:r>
    </w:p>
    <w:p>
      <w:r>
        <w:rPr>
          <w:b/>
        </w:rPr>
        <w:t>E. 5.2</w:t>
      </w:r>
    </w:p>
    <w:p>
      <w:r>
        <w:t>Forme juridique La disposition proposée requiert une révision de la loi fédérale sur l’égalité entre femmes et hommes (loi sur l’égalité, LEg; RS 151.1). Le Conseil fédéral réglera les modalités par voie d’ordonnance. L’ordonnance concernant la commission spéciali- sée instituée par la loi sur l’égalité (RS 172.327.1) est abrogée.</w:t>
      </w:r>
    </w:p>
    <w:p>
      <w:r>
        <w:t>7142</w:t>
      </w:r>
    </w:p>
    <w:p>
      <w:r>
        <w:t>Schweizerisches Bundesarchiv, Digitale Amtsdruckschriften Archives fédérales suisses, Publications officielles numérisées Archivio federale svizzero, Pubblicazioni ufficiali digitali Message concernant une modification de la loi sur l'égalité (procédure de conciliation) In Bundesblatt Dans Feuille fédérale In Foglio federale Jahr 2003 Année Anno Band 1 Volume Volume Heft 47 Cahier Numero Geschäftsnummer 03.071 Numéro d'affaire Numero dell'oggetto Datum 02.12.2003 Date Data Seite 7135-7142 Page Pagina Ref. No</w:t>
      </w:r>
    </w:p>
    <w:p>
      <w:r>
        <w:rPr>
          <w:b/>
        </w:rPr>
        <w:t>E. 10</w:t>
      </w:r>
    </w:p>
    <w:p>
      <w:r>
        <w:t>127 876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