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2003-1240 3607 vom 17. Juni 2003</w:t>
      </w:r>
    </w:p>
    <w:p>
      <w:r>
        <w:t>Bundesverwaltung, 2003-06-17, DE</w:t>
      </w:r>
    </w:p>
    <w:p>
      <w:r>
        <w:rPr>
          <w:b/>
        </w:rPr>
        <w:t xml:space="preserve">Quelle: </w:t>
      </w:r>
      <w:r>
        <w:t>https://mcp.opencaselaw.ch/entscheid/ch_vb_2003-1240_3607</w:t>
      </w:r>
    </w:p>
    <w:p>
      <w:r>
        <w:t>FR: CH_VB 2003-1240 3607 du 17 juin 2003</w:t>
      </w:r>
    </w:p>
    <w:p>
      <w:r>
        <w:t>IT: CH_VB 2003-1240 3607 del 17 giugno 2003</w:t>
      </w:r>
    </w:p>
    <w:p>
      <w:pPr>
        <w:pStyle w:val="Heading2"/>
      </w:pPr>
      <w:r>
        <w:t>Erwägungen</w:t>
      </w:r>
    </w:p>
    <w:p>
      <w:r>
        <w:rPr>
          <w:b/>
        </w:rPr>
        <w:t>E. 4</w:t>
      </w:r>
    </w:p>
    <w:p>
      <w:r>
        <w:t>A 11.08.2003–12.08.2006 (Renouvellement) Permis de travail de nuit et du dimanche (Art. 17 et 19 LTr) – 03-2643 / 101477 Pouly Tradition SA, 1242 Satigny boulangerie – pâtisserie – traiteur horaire d’exploitation indispensable pour des raisons économiques 68 A 17.08.2003–19.08.2006 (Renouvellement/modification)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3608 Permis concernant la durée du travail octroyés Permis de travail de nuit (sans alternance) (Art. 17 Ltr) – 03-2276 / 101596 Filature de laines peignées d’Ajoie SA, 2942 Alle atelier de filature horaire d’exploitation indispensable pour des raisons économiques 37 A 02.02.2003–07.02.2004 (Renouvellement/modification) Dérogation basée sur l’art. 28 LTr – 03-2288 / 101968 Société industrielle de Sonceboz SA, 2605 Sonceboz-Sombeval fabrication des moteurs «pas-à-pas»: usinage CNC – bobinage – coupage des câbles – injection – assemblage des actionneurs – montage circuits horaire d’exploitation indispensable pour des raisons économiques 40 A 16.06.2002–19.06.2004 (Renouvellement/modification) Permis de travail de nuit et du dimanche (Travail en piquet) (Art. 14 et 15 OLT 1) – 03-2284 / 102165 Siemens Suisse SA, 1800 Vevey interventions d’urgence sur le système Polycom (réseau national sécurisé de télécommunication) sur tout le territoire suisse besoins spéciaux de consommation</w:t>
      </w:r>
    </w:p>
    <w:p>
      <w:r>
        <w:rPr>
          <w:b/>
        </w:rPr>
        <w:t>E. 5</w:t>
      </w:r>
    </w:p>
    <w:p>
      <w:r>
        <w:t>A 09.03.2003–11.03.2006 (Renouvellement/modification) Permis de travail en continu (Art. 24 LTr) – 03-2278 / 100737 ETA SA Manufacture Horlogère Suisse, 1950 Sion BU KPZ (traitement thermique et surface / formage à froid / découpage) horaire d’exploitation indispensable pour des raisons techniques et économiques 12 A 27.04.2003–01.05.2004 (Nouveau permis) – 03-2287 / 100046 DuPont Polymer Powders Switzerland Sàrl, 1630 Bulle Usine 2 horaire d’exploitation indispensable pour des raisons techniques et économiques</w:t>
      </w:r>
    </w:p>
    <w:p>
      <w:r>
        <w:rPr>
          <w:b/>
        </w:rPr>
        <w:t>E. 8</w:t>
      </w:r>
    </w:p>
    <w:p>
      <w:r>
        <w:t>A 27.04.2003–01.05.2004 (Nouveau permis)</w:t>
      </w:r>
    </w:p>
    <w:p>
      <w:r>
        <w:t>3609 Permis de travail du dimanche et de jours fériés (Art. 19 et 20a LTr) – 03-2289 / 101968 Société industrielle de Sonceboz SA, 2605 Sonceboz-Sombeval injection plastique – production de moteurs horaire d’exploitation indispensable pour des raisons économiques</w:t>
      </w:r>
    </w:p>
    <w:p>
      <w:r>
        <w:rPr>
          <w:b/>
        </w:rPr>
        <w:t>E. 12</w:t>
      </w:r>
    </w:p>
    <w:p>
      <w:r>
        <w:t>A 13.04.2003–19.06.2004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 riat d’Etat à l’économie, Direction du travail, Conditions de travail, Gurtengasse 3, 3003 Berne (téléphone 031 322 29 45/29 50).</w:t>
      </w:r>
    </w:p>
    <w:p>
      <w:r>
        <w:rPr>
          <w:b/>
        </w:rPr>
        <w:t>E. 17</w:t>
      </w:r>
    </w:p>
    <w:p>
      <w:r>
        <w:t>juin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23 Cahier Numero Geschäftsnummer --- Numéro d'affaire Numero dell'oggetto Datum 17.06.2003 Date Data Seite 3607-3609 Page Pagina Ref. No 10 127 370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