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2002-2618 2685 vom 25. Mai 2000</w:t>
      </w:r>
    </w:p>
    <w:p>
      <w:r>
        <w:t>Bundesverwaltung, 2000-05-25, DE</w:t>
      </w:r>
    </w:p>
    <w:p>
      <w:r>
        <w:rPr>
          <w:b/>
        </w:rPr>
        <w:t xml:space="preserve">Quelle: </w:t>
      </w:r>
      <w:r>
        <w:t>https://mcp.opencaselaw.ch/entscheid/ch_vb_2002-2618_2685_</w:t>
      </w:r>
    </w:p>
    <w:p>
      <w:r>
        <w:t>FR: CH_VB 2002-2618 2685 du 25 mai 2000</w:t>
      </w:r>
    </w:p>
    <w:p>
      <w:r>
        <w:t>IT: CH_VB 2002-2618 2685 del 25 maggio 2000</w:t>
      </w:r>
    </w:p>
    <w:p>
      <w:pPr>
        <w:pStyle w:val="Heading2"/>
      </w:pPr>
      <w:r>
        <w:t>Erwägungen</w:t>
      </w:r>
    </w:p>
    <w:p>
      <w:r>
        <w:rPr>
          <w:b/>
        </w:rPr>
        <w:t>E. 1</w:t>
      </w:r>
    </w:p>
    <w:p>
      <w:r>
        <w:t>Chaque Etat Partie veille à ce que, au minimum, les actes et activités suivants soient pleinement saisis par son droit pénal, que ces infractions soient commises au plan interne ou transnational, par un individu ou de façon organisée: a) Pour ce qui est de la vente d’enfants visée à l’art. 2: (i) Le fait d’offrir, de remettre, ou d’accepter un enfant, quel que soit le moyen utilisé, aux fins: a. D’exploiter l’enfant à des fins sexuelles; b. De transférer les organes de l’enfant à titre onéreux; c. De soumettre l’enfant au travail forcé; (ii) Le fait d’obtenir indûment, en tant qu’intermédiaire, le consentement à l’adoption d’un enfant, en violation des instruments juridiques interna- tionaux relatifs à l’adoption; b) Le fait d’offrir, d’obtenir, de procurer ou de fournir un enfant à des fins de prostitution, telle que définie à l’art. 2; c) Le fait de produire, de distribuer, de diffuser, d’importer, d’exporter, d’offrir, de vendre ou de détenir aux fins susmentionnées des matériels por- nographiques mettant en scène des enfants, tels que définis à l’art. 2.</w:t>
      </w:r>
    </w:p>
    <w:p>
      <w:r>
        <w:rPr>
          <w:b/>
        </w:rPr>
        <w:t>E. 2</w:t>
      </w:r>
    </w:p>
    <w:p>
      <w:r>
        <w:t>Sous réserve du droit interne d’un Etat Partie, les mêmes dispositions valent en cas de tentative de commission de l’un quelconque de ces actes, de complicité dans sa commission ou de participation à celle-ci.</w:t>
      </w:r>
    </w:p>
    <w:p>
      <w:r>
        <w:rPr>
          <w:b/>
        </w:rPr>
        <w:t>E. 3</w:t>
      </w:r>
    </w:p>
    <w:p>
      <w:r>
        <w:t>Tout Etat Partie rend ces infractions passibles de peines appropriées tenant com- pte de leur gravité.</w:t>
      </w:r>
    </w:p>
    <w:p>
      <w:r>
        <w:rPr>
          <w:b/>
        </w:rPr>
        <w:t>E. 4</w:t>
      </w:r>
    </w:p>
    <w:p>
      <w:r>
        <w:t>Sous réserve des dispositions de son droit interne, tout Etat Partie prend, s’il y a lieu, les mesures qui s’imposent, afin d’établir la responsabilité des personnes mora- les pour les infractions visées au par. 1 du présent article. Selon les principes juridi- ques de l’Etat Partie, cette responsabilité peut être pénale, civile ou administrative.</w:t>
      </w:r>
    </w:p>
    <w:p>
      <w:r>
        <w:t>Protocole facultatif du 25 mai 2000 se rapportant à la Convention relative aux droits de l’enfant, concernant la vente d’enfants, la prostitution des enfants et la pornographie mettant en scène des enfants 2688</w:t>
      </w:r>
    </w:p>
    <w:p>
      <w:r>
        <w:rPr>
          <w:b/>
        </w:rPr>
        <w:t>E. 5</w:t>
      </w:r>
    </w:p>
    <w:p>
      <w:r>
        <w:t>S’il y a lieu, les Etats Parties font le nécessaire pour garantir la sécurité et l’intégrité des personnes et/ou des organismes de prévention et/ou de protection et de réadaptation des victimes de telles infractions.</w:t>
      </w:r>
    </w:p>
    <w:p>
      <w:r>
        <w:rPr>
          <w:b/>
        </w:rPr>
        <w:t>E. 6</w:t>
      </w:r>
    </w:p>
    <w:p>
      <w:r>
        <w:t>Aucune des dispositions du présent article ne porte atteinte au droit de l’accusé à un procès équitable et impartial ou n’est incompatible avec ce droit. Art. 9 1. Les Etats Parties adoptent ou renforcent, appliquent et diffusent des lois, mesures administratives, politiques et programmes sociaux pour prévenir les infractions visées dans le présent Protocole. Une attention spéciale est accordée à la protection des enfants particulièrement exposés à de telles pratiques. 2. Par l’information à l’aide de tous les moyens appropriés, l’éducation et la forma- tion, les Etats Parties sensibilisent le grand public, y compris les enfants, aux mesu- res propres à prévenir les pratiques proscrites par le présent Protocole et aux effets néfastes de ces dernières. Pour s’acquitter de leurs obligations en vertu du présent article, les Etats Parties encouragent la participation des communautés et, en particu-</w:t>
      </w:r>
    </w:p>
    <w:p>
      <w:r>
        <w:t>Protocole facultatif du 25 mai 2000 se rapportant à la Convention relative aux droits de l’enfant, concernant la vente d’enfants, la prostitution des enfants et la pornographie mettant en scène des enfants 2691 lier, des enfants et des enfants victimes, à ces programmes d’information, d’éduca- tion et de formation, y compris au niveau international. 3. Les Etats Parties prennent toutes les mesures possibles pour assurer toute l’assistance appropriée aux victimes des infractions visées dans le présent Protocole, notamment leur pleine réinsertion sociale et leur plein rétablissement physique et psychologique. 4. Les Etats Parties veillent à ce que tous les enfants victimes des infractions décri- tes dans le présent Protocole aient accès à des procédures leur permettant, sans discrimination, de réclamer réparation du préjudice subi aux personnes juridique- ment responsables. 5. Les Etats Parties prennent des mesures appropriées pour interdire efficacement la production et la diffusion de matériels qui font la publicité des pratiques proscrites dans le présent Protocole. Art. 10 1. Les Etats Parties prennent toutes les mesures nécessaires pour renforcer la coopé- ration internationale par des accords multilatéraux, régionaux et bilatéraux ayant pour objet de prévenir, identifier, poursuivre et punir les responsables d’actes liés à la vente d’enfants, à la prostitution des enfants, à la pornographie et au tourisme pédophiles, ainsi que d’enquêter sur de tels actes. Les Etats Parties favorisent éga- lement la coopération et la coordination internationales entre leurs autorités, les organisations non gouvernementales nationales et internationales et les organisations internationales. 2. Les Etats Parties encouragent la coopération internationale pour aider à la réadap- tation physique et psychologique des enfants victimes, à leur réinsertion sociale et à leur rapatriement. 3. Les Etats Parties s’attachent à renforcer la coopération internationale pour élimi- ner les principaux facteurs, notamment la pauvreté et le sous-développement, qui rendent les enfants vulnérables à la vente, à la prostitution, à la pornographie et au tourisme pédophiles. 4. Les Etats Parties qui sont en mesure de le faire fournissent une aide financière, technique ou autre dans le cadre des programmes existants, multilatéraux, régionaux, bilatéraux ou autres. Art. 11 Aucune des dispositions du présent Protocole ne porte atteinte aux dispositions plus propices à la réalisation des droits de l’enfant qui peuvent figurer: a) Dans la législation d’un Etat Partie; b) Dans le droit international en vigueur pour cet Etat.</w:t>
      </w:r>
    </w:p>
    <w:p>
      <w:r>
        <w:t>Protocole facultatif du 25 mai 2000 se rapportant à la Convention relative aux droits de l’enfant, concernant la vente d’enfants, la prostitution des enfants et la pornographie mettant en scène des enfants 2692 Art. 12 1. Chaque Etat Partie présente, dans les deux ans à compter de l’entrée en vigueur du présent Protocole à son égard, un rapport au Comité des droits de l’enfant conte- nant des renseignements détaillés sur les mesures qu’il a prises pour donner effet aux dispositions du Protocole. 2. Après la présentation de son rapport détaillé, chaque Etat Partie inclut dans les rapports qu’il présente au Comité des droits de l’enfant, conformément à l’art. 44 de la Convention, tout complément d’information concernant l’application du présent Protocole. Les autres Etats Parties au Protocole présentent un rapport tous les cinq ans. 3. Le Comité des droits de l’enfant peut demander aux Etats Parties un complément d’information concernant l’application du présent Protocole. Art. 13 1. Le présent Protocole est ouvert à la signature de tout Etat qui est Partie à la Convention ou qui l’a signée. 2. Le présent Protocole est soumis à la ratification et est ouvert à l’adhésion de tout Etat qui est Partie à la Convention ou qui l’a signée. Les instruments de ratification ou d’adhésion seront déposés auprès du Secrétaire général de l’Organisation des Nations Unies. Art. 14 1. Le présent Protocole entrera en vigueur trois mois après la date du dépôt du dixième instrument de ratification ou d’adhésion. 2. Pour chacun des Etats qui ratifieront le présent Protocole ou y adhéreront après son entrée en vigueur, le Protocole entrera en vigueur un mois après la date du dépôt par cet Etat de son instrument de ratification ou d’adhésion. Art. 15 1. Tout Etat Partie peut, à tout moment, dénoncer le présent Protocole par notifica- tion écrite adressée au Secrétaire général de l’Organisation des Nations Unies, qui en informe les autres Etats Parties à la Convention et tous les Etats qui l’ont signée. La dénonciation prend effet un an après la date à laquelle la notification a été reçue par le Secrétaire général. 2. La dénonciation ne dégage pas l’Etat Partie qui en est l’auteur des obligations que lui impose le Protocole au regard de toute infraction survenue avant la date à laquelle la dénonciation prend effet, pas plus qu’elle n’entrave en aucune manière la poursuite de l’examen de toute question dont le Comité des droits de l’enfant serait déjà saisi avant cette date.</w:t>
      </w:r>
    </w:p>
    <w:p>
      <w:r>
        <w:t>Protocole facultatif du 25 mai 2000 se rapportant à la Convention relative aux droits de l’enfant, concernant la vente d’enfants, la prostitution des enfants et la pornographie mettant en scène des enfants 2693 Art. 16 1. Tout Etat Partie peut proposer un amendement et en déposer le texte auprès du Secrétaire général de l’Organisation des Nations Unies. Celui-ci communique alors la proposition d’amendement aux Etats Parties, en leur demandant de lui faire savoir s’ils sont favorables à la convocation d’une conférence des Etats Parties en vue de l’examen de la proposition et de sa mise aux voix. Si, dans les quatre mois qui suivent la date de cette communication, un tiers au moins des Etats Parties se pro- noncent en faveur de la convocation d’une telle conférence, le Secrétaire général convoque la conférence sous les auspices de l’Organisation des Nations Unies. Tout amendement adopté par la majorité des Etats Parties présents et votants à la confé- rence est soumis à l’Assemblée générale des Nations Unies pour approbation. 2. Tout amendement adopté conformément aux dispositions du par. 1 du présent article entre en vigueur lorsqu’il a été approuvé par l’Assemblée générale et accepté par une majorité des deux tiers des Etats Parties. 3. Lorsqu’un amendement entre en vigueur, il a force obligatoire pour les Etats Parties qui l’ont accepté, les autres Etats Parties demeurant liés par les dispositions du présent Protocole et par tous amendements antérieurs acceptés par eux. Art. 17 1. Le présent Protocole, dont les textes anglais, arabe, chinois, espagnol, français et russe font également foi, sera déposé aux archives de l’Organisation des Nations Unies. 2. Le Secrétaire général de l’Organisation des Nations Unies transmettra une copie certifiée conforme du présent Protocole à tous les Etats Parties à la Convention et à tous les Etats qui l’ont signée.</w:t>
      </w:r>
    </w:p>
    <w:p>
      <w:r>
        <w:t>Protocole facultatif du 25 mai 2000 se rapportant à la Convention relative aux droits de l’enfant, concernant la vente d’enfants, la prostitution des enfants et la pornographie mettant en scène des enfants 2694</w:t>
      </w:r>
    </w:p>
    <w:p>
      <w:r>
        <w:t>Schweizerisches Bundesarchiv, Digitale Amtsdruckschriften Archives fédérales suisses, Publications officielles numérisées Archivio federale svizzero, Pubblicazioni ufficiali digitali Protocole facultatif se rapportant à la Convention relative aux droits de l'enfant, concernant la vente d'enfants, la prostitution des enfants et la pornographie mettant en scène des enfants In Bundesblatt Dans Feuille fédérale In Foglio federale Jahr 2005 Année Anno Band 1 Volume Volume Heft 17 Cahier Numero Geschäftsnummer --- Numéro d'affaire Numero dell'oggetto Datum 03.05.2005 Date Data Seite 2685-2694 Page Pagina Ref. No</w:t>
      </w:r>
    </w:p>
    <w:p>
      <w:r>
        <w:rPr>
          <w:b/>
        </w:rPr>
        <w:t>E. 10</w:t>
      </w:r>
    </w:p>
    <w:p>
      <w:r>
        <w:t>138 597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